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B54" w:rsidRPr="00A76479" w:rsidRDefault="00FF7B54" w:rsidP="00FF7B54">
      <w:pPr>
        <w:rPr>
          <w:rFonts w:ascii="Calibri" w:hAnsi="Calibri" w:cs="Calibri"/>
          <w:b/>
          <w:sz w:val="20"/>
          <w:szCs w:val="20"/>
          <w:lang w:val="nn-NO"/>
        </w:rPr>
      </w:pPr>
      <w:bookmarkStart w:id="0" w:name="_GoBack"/>
      <w:bookmarkEnd w:id="0"/>
    </w:p>
    <w:p w:rsidR="00FF7B54" w:rsidRPr="00A76479" w:rsidRDefault="00FF7B54" w:rsidP="00FF7B54">
      <w:pPr>
        <w:rPr>
          <w:rFonts w:ascii="Calibri" w:hAnsi="Calibri" w:cs="Calibri"/>
          <w:sz w:val="20"/>
          <w:szCs w:val="20"/>
          <w:lang w:val="nn-NO"/>
        </w:rPr>
      </w:pPr>
    </w:p>
    <w:p w:rsidR="00A21777" w:rsidRPr="00A76479" w:rsidRDefault="00F73E05" w:rsidP="00FF7B54">
      <w:pPr>
        <w:rPr>
          <w:rFonts w:ascii="Calibri" w:hAnsi="Calibri" w:cs="Calibri"/>
          <w:b/>
          <w:sz w:val="22"/>
          <w:szCs w:val="22"/>
          <w:lang w:val="nn-NO"/>
        </w:rPr>
      </w:pPr>
      <w:r w:rsidRPr="00A76479">
        <w:rPr>
          <w:rFonts w:ascii="Calibri" w:hAnsi="Calibri" w:cs="Calibri"/>
          <w:b/>
          <w:sz w:val="22"/>
          <w:szCs w:val="22"/>
          <w:lang w:val="nn-NO"/>
        </w:rPr>
        <w:t xml:space="preserve">Studieplan for </w:t>
      </w:r>
      <w:r w:rsidR="00693B52" w:rsidRPr="00A76479">
        <w:rPr>
          <w:rFonts w:ascii="Calibri" w:hAnsi="Calibri" w:cs="Calibri"/>
          <w:b/>
          <w:sz w:val="22"/>
          <w:szCs w:val="22"/>
          <w:lang w:val="nn-NO"/>
        </w:rPr>
        <w:t xml:space="preserve">Bachelorprogrammet i nanoteknologi </w:t>
      </w:r>
    </w:p>
    <w:p w:rsidR="00FF7B54" w:rsidRPr="00A76479" w:rsidRDefault="00FF7B54" w:rsidP="00A21777">
      <w:pPr>
        <w:rPr>
          <w:rFonts w:ascii="Calibri" w:hAnsi="Calibri" w:cs="Calibri"/>
          <w:i/>
          <w:sz w:val="22"/>
          <w:szCs w:val="22"/>
          <w:lang w:val="nn-NO"/>
        </w:rPr>
      </w:pPr>
      <w:r w:rsidRPr="00A76479">
        <w:rPr>
          <w:rFonts w:ascii="Calibri" w:hAnsi="Calibri" w:cs="Calibri"/>
          <w:i/>
          <w:sz w:val="22"/>
          <w:szCs w:val="22"/>
          <w:lang w:val="nn-NO"/>
        </w:rPr>
        <w:tab/>
      </w:r>
      <w:r w:rsidRPr="00A76479">
        <w:rPr>
          <w:rFonts w:ascii="Calibri" w:hAnsi="Calibri" w:cs="Calibri"/>
          <w:i/>
          <w:sz w:val="22"/>
          <w:szCs w:val="22"/>
          <w:lang w:val="nn-NO"/>
        </w:rPr>
        <w:tab/>
      </w:r>
      <w:r w:rsidRPr="00A76479">
        <w:rPr>
          <w:rFonts w:ascii="Calibri" w:hAnsi="Calibri" w:cs="Calibri"/>
          <w:i/>
          <w:sz w:val="22"/>
          <w:szCs w:val="22"/>
          <w:lang w:val="nn-NO"/>
        </w:rPr>
        <w:tab/>
      </w:r>
    </w:p>
    <w:p w:rsidR="007D406F" w:rsidRPr="00A76479" w:rsidRDefault="007D406F" w:rsidP="00FF7B54">
      <w:pPr>
        <w:rPr>
          <w:rFonts w:ascii="Calibri" w:hAnsi="Calibri" w:cs="Calibri"/>
          <w:i/>
          <w:sz w:val="22"/>
          <w:szCs w:val="22"/>
          <w:lang w:val="nn-NO"/>
        </w:rPr>
      </w:pPr>
    </w:p>
    <w:p w:rsidR="00FF7B54" w:rsidRPr="00A76479" w:rsidRDefault="00FF7B54" w:rsidP="00FF7B54">
      <w:pPr>
        <w:rPr>
          <w:rFonts w:ascii="Calibri" w:hAnsi="Calibri" w:cs="Calibri"/>
          <w:b/>
          <w:i/>
          <w:sz w:val="22"/>
          <w:szCs w:val="22"/>
          <w:lang w:val="nn-NO"/>
        </w:rPr>
      </w:pPr>
      <w:r w:rsidRPr="00A76479">
        <w:rPr>
          <w:rFonts w:ascii="Calibri" w:hAnsi="Calibri" w:cs="Calibri"/>
          <w:b/>
          <w:i/>
          <w:sz w:val="22"/>
          <w:szCs w:val="22"/>
          <w:lang w:val="nn-NO"/>
        </w:rPr>
        <w:t>Godkjenning:</w:t>
      </w:r>
    </w:p>
    <w:p w:rsidR="00FF7B54" w:rsidRPr="00A76479" w:rsidRDefault="00FF7B54" w:rsidP="00FF7B54">
      <w:pPr>
        <w:rPr>
          <w:rFonts w:ascii="Calibri" w:hAnsi="Calibri" w:cs="Calibri"/>
          <w:i/>
          <w:sz w:val="22"/>
          <w:szCs w:val="22"/>
          <w:lang w:val="nn-NO"/>
        </w:rPr>
      </w:pPr>
      <w:r w:rsidRPr="00A76479">
        <w:rPr>
          <w:rFonts w:ascii="Calibri" w:hAnsi="Calibri" w:cs="Calibri"/>
          <w:i/>
          <w:sz w:val="22"/>
          <w:szCs w:val="22"/>
          <w:lang w:val="nn-NO"/>
        </w:rPr>
        <w:t>Studieplanen er godkjend av:</w:t>
      </w:r>
      <w:r w:rsidRPr="00A76479">
        <w:rPr>
          <w:rFonts w:ascii="Calibri" w:hAnsi="Calibri" w:cs="Calibri"/>
          <w:i/>
          <w:sz w:val="22"/>
          <w:szCs w:val="22"/>
          <w:lang w:val="nn-NO"/>
        </w:rPr>
        <w:tab/>
      </w:r>
    </w:p>
    <w:p w:rsidR="00FF7B54" w:rsidRPr="00A76479" w:rsidRDefault="00FF7B54" w:rsidP="00FF7B54">
      <w:pPr>
        <w:ind w:left="1416" w:firstLine="708"/>
        <w:rPr>
          <w:rFonts w:ascii="Calibri" w:hAnsi="Calibri" w:cs="Calibri"/>
          <w:i/>
          <w:sz w:val="22"/>
          <w:szCs w:val="22"/>
          <w:lang w:val="nn-NO"/>
        </w:rPr>
      </w:pPr>
      <w:r w:rsidRPr="00A76479">
        <w:rPr>
          <w:rFonts w:ascii="Calibri" w:hAnsi="Calibri" w:cs="Calibri"/>
          <w:i/>
          <w:sz w:val="22"/>
          <w:szCs w:val="22"/>
          <w:lang w:val="nn-NO"/>
        </w:rPr>
        <w:t xml:space="preserve">Universitetsstyret: </w:t>
      </w:r>
      <w:r w:rsidRPr="00A76479">
        <w:rPr>
          <w:rFonts w:ascii="Calibri" w:hAnsi="Calibri" w:cs="Calibri"/>
          <w:i/>
          <w:sz w:val="22"/>
          <w:szCs w:val="22"/>
          <w:lang w:val="nn-NO"/>
        </w:rPr>
        <w:tab/>
        <w:t>…………………………………….(dd.mm.år)</w:t>
      </w:r>
      <w:r w:rsidRPr="00A76479">
        <w:rPr>
          <w:rFonts w:ascii="Calibri" w:hAnsi="Calibri" w:cs="Calibri"/>
          <w:i/>
          <w:sz w:val="22"/>
          <w:szCs w:val="22"/>
          <w:lang w:val="nn-NO"/>
        </w:rPr>
        <w:tab/>
      </w:r>
      <w:r w:rsidRPr="00A76479">
        <w:rPr>
          <w:rFonts w:ascii="Calibri" w:hAnsi="Calibri" w:cs="Calibri"/>
          <w:i/>
          <w:sz w:val="22"/>
          <w:szCs w:val="22"/>
          <w:lang w:val="nn-NO"/>
        </w:rPr>
        <w:tab/>
      </w:r>
      <w:r w:rsidRPr="00A76479">
        <w:rPr>
          <w:rFonts w:ascii="Calibri" w:hAnsi="Calibri" w:cs="Calibri"/>
          <w:i/>
          <w:sz w:val="22"/>
          <w:szCs w:val="22"/>
          <w:lang w:val="nn-NO"/>
        </w:rPr>
        <w:tab/>
      </w:r>
    </w:p>
    <w:p w:rsidR="00FF7B54" w:rsidRPr="00A76479" w:rsidRDefault="00F6446B" w:rsidP="00FF7B54">
      <w:pPr>
        <w:ind w:left="1416" w:firstLine="708"/>
        <w:rPr>
          <w:rFonts w:ascii="Calibri" w:hAnsi="Calibri" w:cs="Calibri"/>
          <w:i/>
          <w:sz w:val="22"/>
          <w:szCs w:val="22"/>
          <w:lang w:val="nn-NO"/>
        </w:rPr>
      </w:pPr>
      <w:r>
        <w:rPr>
          <w:rFonts w:ascii="Calibri" w:hAnsi="Calibri" w:cs="Calibri"/>
          <w:i/>
          <w:sz w:val="22"/>
          <w:szCs w:val="22"/>
          <w:lang w:val="nn-NO"/>
        </w:rPr>
        <w:t>Programstyret</w:t>
      </w:r>
      <w:r w:rsidR="006831E1">
        <w:rPr>
          <w:rFonts w:ascii="Calibri" w:hAnsi="Calibri" w:cs="Calibri"/>
          <w:i/>
          <w:sz w:val="22"/>
          <w:szCs w:val="22"/>
          <w:lang w:val="nn-NO"/>
        </w:rPr>
        <w:t>:</w:t>
      </w:r>
      <w:r w:rsidR="006831E1">
        <w:rPr>
          <w:rFonts w:ascii="Calibri" w:hAnsi="Calibri" w:cs="Calibri"/>
          <w:i/>
          <w:sz w:val="22"/>
          <w:szCs w:val="22"/>
          <w:lang w:val="nn-NO"/>
        </w:rPr>
        <w:tab/>
      </w:r>
      <w:r w:rsidR="006831E1">
        <w:rPr>
          <w:rFonts w:ascii="Calibri" w:hAnsi="Calibri" w:cs="Calibri"/>
          <w:i/>
          <w:sz w:val="22"/>
          <w:szCs w:val="22"/>
          <w:lang w:val="nn-NO"/>
        </w:rPr>
        <w:tab/>
      </w:r>
      <w:r>
        <w:rPr>
          <w:rFonts w:ascii="Calibri" w:hAnsi="Calibri" w:cs="Calibri"/>
          <w:i/>
          <w:sz w:val="22"/>
          <w:szCs w:val="22"/>
          <w:lang w:val="nn-NO"/>
        </w:rPr>
        <w:t xml:space="preserve"> 26.1.17</w:t>
      </w:r>
    </w:p>
    <w:p w:rsidR="00FF7B54" w:rsidRPr="00A76479" w:rsidRDefault="00FF7B54" w:rsidP="00FF7B54">
      <w:pPr>
        <w:rPr>
          <w:rFonts w:ascii="Calibri" w:hAnsi="Calibri" w:cs="Calibri"/>
          <w:i/>
          <w:sz w:val="22"/>
          <w:szCs w:val="22"/>
          <w:lang w:val="nn-NO"/>
        </w:rPr>
      </w:pPr>
      <w:r w:rsidRPr="00A76479">
        <w:rPr>
          <w:rFonts w:ascii="Calibri" w:hAnsi="Calibri" w:cs="Calibri"/>
          <w:i/>
          <w:sz w:val="22"/>
          <w:szCs w:val="22"/>
          <w:lang w:val="nn-NO"/>
        </w:rPr>
        <w:tab/>
      </w:r>
      <w:r w:rsidRPr="00A76479">
        <w:rPr>
          <w:rFonts w:ascii="Calibri" w:hAnsi="Calibri" w:cs="Calibri"/>
          <w:i/>
          <w:sz w:val="22"/>
          <w:szCs w:val="22"/>
          <w:lang w:val="nn-NO"/>
        </w:rPr>
        <w:tab/>
      </w:r>
      <w:r w:rsidRPr="00A76479">
        <w:rPr>
          <w:rFonts w:ascii="Calibri" w:hAnsi="Calibri" w:cs="Calibri"/>
          <w:i/>
          <w:sz w:val="22"/>
          <w:szCs w:val="22"/>
          <w:lang w:val="nn-NO"/>
        </w:rPr>
        <w:tab/>
      </w:r>
      <w:r w:rsidR="00A21777" w:rsidRPr="00A76479">
        <w:rPr>
          <w:rFonts w:ascii="Calibri" w:hAnsi="Calibri" w:cs="Calibri"/>
          <w:i/>
          <w:sz w:val="22"/>
          <w:szCs w:val="22"/>
          <w:lang w:val="nn-NO"/>
        </w:rPr>
        <w:t xml:space="preserve">Det matematisk-naturvitskaplege </w:t>
      </w:r>
      <w:r w:rsidRPr="00A76479">
        <w:rPr>
          <w:rFonts w:ascii="Calibri" w:hAnsi="Calibri" w:cs="Calibri"/>
          <w:i/>
          <w:sz w:val="22"/>
          <w:szCs w:val="22"/>
          <w:lang w:val="nn-NO"/>
        </w:rPr>
        <w:t>fakultet:     .…………………………………….(dd.mm.år)</w:t>
      </w:r>
    </w:p>
    <w:p w:rsidR="00FF7B54" w:rsidRPr="00A76479" w:rsidRDefault="00FF7B54" w:rsidP="00FF7B54">
      <w:pPr>
        <w:rPr>
          <w:rFonts w:ascii="Calibri" w:hAnsi="Calibri" w:cs="Calibri"/>
          <w:i/>
          <w:sz w:val="22"/>
          <w:szCs w:val="22"/>
          <w:lang w:val="nn-NO"/>
        </w:rPr>
      </w:pPr>
    </w:p>
    <w:p w:rsidR="00FF7B54" w:rsidRPr="00A76479" w:rsidRDefault="00FF7B54" w:rsidP="00FF7B54">
      <w:pPr>
        <w:rPr>
          <w:rFonts w:ascii="Calibri" w:hAnsi="Calibri" w:cs="Calibri"/>
          <w:i/>
          <w:sz w:val="22"/>
          <w:szCs w:val="22"/>
          <w:lang w:val="nn-NO"/>
        </w:rPr>
      </w:pPr>
      <w:r w:rsidRPr="00A76479">
        <w:rPr>
          <w:rFonts w:ascii="Calibri" w:hAnsi="Calibri" w:cs="Calibri"/>
          <w:i/>
          <w:sz w:val="22"/>
          <w:szCs w:val="22"/>
          <w:lang w:val="nn-NO"/>
        </w:rPr>
        <w:t xml:space="preserve">Studieplanen vart justert:  </w:t>
      </w:r>
      <w:r w:rsidRPr="00A76479">
        <w:rPr>
          <w:rFonts w:ascii="Calibri" w:hAnsi="Calibri" w:cs="Calibri"/>
          <w:i/>
          <w:sz w:val="22"/>
          <w:szCs w:val="22"/>
          <w:lang w:val="nn-NO"/>
        </w:rPr>
        <w:tab/>
        <w:t>…………………………………….(dd.mm.år)</w:t>
      </w:r>
    </w:p>
    <w:p w:rsidR="00FF7B54" w:rsidRPr="00A76479" w:rsidRDefault="00FF7B54" w:rsidP="00FF7B54">
      <w:pPr>
        <w:rPr>
          <w:rFonts w:ascii="Calibri" w:hAnsi="Calibri" w:cs="Calibri"/>
          <w:i/>
          <w:sz w:val="22"/>
          <w:szCs w:val="22"/>
          <w:lang w:val="nn-NO"/>
        </w:rPr>
      </w:pPr>
    </w:p>
    <w:p w:rsidR="00A21777" w:rsidRPr="00A76479" w:rsidRDefault="00A21777" w:rsidP="00FF7B54">
      <w:pPr>
        <w:rPr>
          <w:rFonts w:ascii="Calibri" w:hAnsi="Calibri" w:cs="Calibri"/>
          <w:i/>
          <w:sz w:val="22"/>
          <w:szCs w:val="22"/>
          <w:lang w:val="nn-NO"/>
        </w:rPr>
      </w:pPr>
    </w:p>
    <w:p w:rsidR="00A21777" w:rsidRPr="00A76479" w:rsidRDefault="00A21777" w:rsidP="00FF7B54">
      <w:pPr>
        <w:rPr>
          <w:rFonts w:ascii="Calibri" w:hAnsi="Calibri" w:cs="Calibri"/>
          <w:i/>
          <w:sz w:val="22"/>
          <w:szCs w:val="22"/>
          <w:lang w:val="nn-NO"/>
        </w:rPr>
      </w:pPr>
    </w:p>
    <w:p w:rsidR="00FF7B54" w:rsidRPr="00A76479" w:rsidRDefault="00FF7B54" w:rsidP="00FF7B54">
      <w:pPr>
        <w:rPr>
          <w:rFonts w:ascii="Calibri" w:hAnsi="Calibri" w:cs="Calibri"/>
          <w:b/>
          <w:i/>
          <w:sz w:val="22"/>
          <w:szCs w:val="22"/>
          <w:lang w:val="nn-NO"/>
        </w:rPr>
      </w:pPr>
      <w:r w:rsidRPr="00A76479">
        <w:rPr>
          <w:rFonts w:ascii="Calibri" w:hAnsi="Calibri" w:cs="Calibri"/>
          <w:b/>
          <w:i/>
          <w:sz w:val="22"/>
          <w:szCs w:val="22"/>
          <w:lang w:val="nn-NO"/>
        </w:rPr>
        <w:t>Evaluering:</w:t>
      </w:r>
    </w:p>
    <w:p w:rsidR="00FF7B54" w:rsidRPr="00A76479" w:rsidRDefault="00FF7B54" w:rsidP="00FF7B54">
      <w:pPr>
        <w:rPr>
          <w:rFonts w:ascii="Calibri" w:hAnsi="Calibri" w:cs="Calibri"/>
          <w:i/>
          <w:sz w:val="22"/>
          <w:szCs w:val="22"/>
          <w:lang w:val="nn-NO"/>
        </w:rPr>
      </w:pPr>
      <w:r w:rsidRPr="00A76479">
        <w:rPr>
          <w:rFonts w:ascii="Calibri" w:hAnsi="Calibri" w:cs="Calibri"/>
          <w:i/>
          <w:sz w:val="22"/>
          <w:szCs w:val="22"/>
          <w:lang w:val="nn-NO"/>
        </w:rPr>
        <w:t>Studi</w:t>
      </w:r>
      <w:r w:rsidR="005726BD" w:rsidRPr="00A76479">
        <w:rPr>
          <w:rFonts w:ascii="Calibri" w:hAnsi="Calibri" w:cs="Calibri"/>
          <w:i/>
          <w:sz w:val="22"/>
          <w:szCs w:val="22"/>
          <w:lang w:val="nn-NO"/>
        </w:rPr>
        <w:t xml:space="preserve">eprogrammet vart sist evaluert </w:t>
      </w:r>
      <w:r w:rsidR="00A76479" w:rsidRPr="00A76479">
        <w:rPr>
          <w:rFonts w:ascii="Calibri" w:hAnsi="Calibri" w:cs="Calibri"/>
          <w:i/>
          <w:sz w:val="22"/>
          <w:szCs w:val="22"/>
          <w:lang w:val="nn-NO"/>
        </w:rPr>
        <w:t>h</w:t>
      </w:r>
      <w:r w:rsidR="008F6887">
        <w:rPr>
          <w:rFonts w:ascii="Calibri" w:hAnsi="Calibri" w:cs="Calibri"/>
          <w:i/>
          <w:sz w:val="22"/>
          <w:szCs w:val="22"/>
          <w:lang w:val="nn-NO"/>
        </w:rPr>
        <w:t>au</w:t>
      </w:r>
      <w:r w:rsidR="005726BD" w:rsidRPr="00A76479">
        <w:rPr>
          <w:rFonts w:ascii="Calibri" w:hAnsi="Calibri" w:cs="Calibri"/>
          <w:i/>
          <w:sz w:val="22"/>
          <w:szCs w:val="22"/>
          <w:lang w:val="nn-NO"/>
        </w:rPr>
        <w:t>sten 2016</w:t>
      </w:r>
    </w:p>
    <w:p w:rsidR="00FF7B54" w:rsidRPr="00A76479" w:rsidRDefault="00FF7B54" w:rsidP="00FF7B54">
      <w:pPr>
        <w:rPr>
          <w:rFonts w:ascii="Calibri" w:hAnsi="Calibri" w:cs="Calibri"/>
          <w:i/>
          <w:sz w:val="22"/>
          <w:szCs w:val="22"/>
          <w:lang w:val="nn-NO"/>
        </w:rPr>
      </w:pPr>
      <w:r w:rsidRPr="00A76479">
        <w:rPr>
          <w:rFonts w:ascii="Calibri" w:hAnsi="Calibri" w:cs="Calibri"/>
          <w:i/>
          <w:sz w:val="22"/>
          <w:szCs w:val="22"/>
          <w:lang w:val="nn-NO"/>
        </w:rPr>
        <w:t xml:space="preserve">Neste planlagde evaluering:     </w:t>
      </w:r>
    </w:p>
    <w:p w:rsidR="00FF7B54" w:rsidRPr="00A76479" w:rsidRDefault="00FF7B54" w:rsidP="00197538">
      <w:pPr>
        <w:rPr>
          <w:rFonts w:ascii="Calibri" w:hAnsi="Calibri" w:cs="Calibri"/>
          <w:b/>
          <w:sz w:val="20"/>
          <w:szCs w:val="20"/>
          <w:lang w:val="nn-NO"/>
        </w:rPr>
      </w:pPr>
    </w:p>
    <w:p w:rsidR="00FF7B54" w:rsidRPr="00A76479" w:rsidRDefault="00FF7B54" w:rsidP="00197538">
      <w:pPr>
        <w:rPr>
          <w:rFonts w:ascii="Calibri" w:hAnsi="Calibri" w:cs="Calibri"/>
          <w:b/>
          <w:sz w:val="20"/>
          <w:szCs w:val="20"/>
          <w:lang w:val="nn-NO"/>
        </w:rPr>
      </w:pPr>
    </w:p>
    <w:p w:rsidR="00FF7B54" w:rsidRPr="00A76479" w:rsidRDefault="00FF7B54" w:rsidP="00197538">
      <w:pPr>
        <w:rPr>
          <w:rFonts w:ascii="Calibri" w:hAnsi="Calibri" w:cs="Calibri"/>
          <w:b/>
          <w:sz w:val="20"/>
          <w:szCs w:val="20"/>
          <w:lang w:val="nn-NO"/>
        </w:rPr>
      </w:pPr>
    </w:p>
    <w:p w:rsidR="00FF7B54" w:rsidRPr="00A76479" w:rsidRDefault="00FF7B54" w:rsidP="00197538">
      <w:pPr>
        <w:rPr>
          <w:rFonts w:ascii="Calibri" w:hAnsi="Calibri" w:cs="Calibri"/>
          <w:b/>
          <w:sz w:val="20"/>
          <w:szCs w:val="20"/>
          <w:lang w:val="nn-NO"/>
        </w:rPr>
      </w:pPr>
    </w:p>
    <w:p w:rsidR="00FF7B54" w:rsidRPr="00A76479" w:rsidRDefault="00FF7B54" w:rsidP="00197538">
      <w:pPr>
        <w:rPr>
          <w:rFonts w:ascii="Calibri" w:hAnsi="Calibri" w:cs="Calibri"/>
          <w:b/>
          <w:sz w:val="20"/>
          <w:szCs w:val="20"/>
          <w:lang w:val="nn-NO"/>
        </w:rPr>
      </w:pPr>
    </w:p>
    <w:p w:rsidR="00FF7B54" w:rsidRPr="00A76479" w:rsidRDefault="00FF7B54" w:rsidP="00197538">
      <w:pPr>
        <w:rPr>
          <w:rFonts w:ascii="Calibri" w:hAnsi="Calibri" w:cs="Calibri"/>
          <w:b/>
          <w:sz w:val="20"/>
          <w:szCs w:val="20"/>
          <w:lang w:val="nn-NO"/>
        </w:rPr>
      </w:pPr>
    </w:p>
    <w:p w:rsidR="00FF7B54" w:rsidRPr="00A76479" w:rsidRDefault="00FF7B54" w:rsidP="00197538">
      <w:pPr>
        <w:rPr>
          <w:rFonts w:ascii="Calibri" w:hAnsi="Calibri" w:cs="Calibri"/>
          <w:b/>
          <w:sz w:val="20"/>
          <w:szCs w:val="20"/>
          <w:lang w:val="nn-NO"/>
        </w:rPr>
      </w:pPr>
    </w:p>
    <w:p w:rsidR="00FF7B54" w:rsidRPr="00A76479" w:rsidRDefault="00FF7B54" w:rsidP="00197538">
      <w:pPr>
        <w:rPr>
          <w:rFonts w:ascii="Calibri" w:hAnsi="Calibri" w:cs="Calibri"/>
          <w:b/>
          <w:sz w:val="20"/>
          <w:szCs w:val="20"/>
          <w:lang w:val="nn-NO"/>
        </w:rPr>
      </w:pPr>
    </w:p>
    <w:p w:rsidR="00FF7B54" w:rsidRPr="00A76479" w:rsidRDefault="00FF7B54" w:rsidP="00197538">
      <w:pPr>
        <w:rPr>
          <w:rFonts w:ascii="Calibri" w:hAnsi="Calibri" w:cs="Calibri"/>
          <w:b/>
          <w:sz w:val="20"/>
          <w:szCs w:val="20"/>
          <w:lang w:val="nn-NO"/>
        </w:rPr>
      </w:pPr>
    </w:p>
    <w:p w:rsidR="00FF7B54" w:rsidRPr="00A76479" w:rsidRDefault="00FF7B54" w:rsidP="00197538">
      <w:pPr>
        <w:rPr>
          <w:rFonts w:ascii="Calibri" w:hAnsi="Calibri" w:cs="Calibri"/>
          <w:b/>
          <w:sz w:val="20"/>
          <w:szCs w:val="20"/>
          <w:lang w:val="nn-NO"/>
        </w:rPr>
      </w:pPr>
    </w:p>
    <w:p w:rsidR="00F73E05" w:rsidRPr="00A76479" w:rsidRDefault="00F73E05" w:rsidP="00197538">
      <w:pPr>
        <w:rPr>
          <w:rFonts w:ascii="Calibri" w:hAnsi="Calibri" w:cs="Calibri"/>
          <w:b/>
          <w:sz w:val="20"/>
          <w:szCs w:val="20"/>
          <w:lang w:val="nn-NO"/>
        </w:rPr>
      </w:pPr>
    </w:p>
    <w:p w:rsidR="00F73E05" w:rsidRPr="00A76479" w:rsidRDefault="00F73E05" w:rsidP="00197538">
      <w:pPr>
        <w:rPr>
          <w:rFonts w:ascii="Calibri" w:hAnsi="Calibri" w:cs="Calibri"/>
          <w:b/>
          <w:sz w:val="20"/>
          <w:szCs w:val="20"/>
          <w:lang w:val="nn-NO"/>
        </w:rPr>
      </w:pPr>
    </w:p>
    <w:p w:rsidR="00F73E05" w:rsidRPr="00A76479" w:rsidRDefault="00F73E05" w:rsidP="00197538">
      <w:pPr>
        <w:rPr>
          <w:rFonts w:ascii="Calibri" w:hAnsi="Calibri" w:cs="Calibri"/>
          <w:b/>
          <w:sz w:val="20"/>
          <w:szCs w:val="20"/>
          <w:lang w:val="nn-NO"/>
        </w:rPr>
      </w:pPr>
    </w:p>
    <w:p w:rsidR="00F73E05" w:rsidRPr="00A76479" w:rsidRDefault="00F73E05" w:rsidP="00197538">
      <w:pPr>
        <w:rPr>
          <w:rFonts w:ascii="Calibri" w:hAnsi="Calibri" w:cs="Calibri"/>
          <w:b/>
          <w:sz w:val="20"/>
          <w:szCs w:val="20"/>
          <w:lang w:val="nn-NO"/>
        </w:rPr>
      </w:pPr>
    </w:p>
    <w:p w:rsidR="00F73E05" w:rsidRPr="00A76479" w:rsidRDefault="00F73E05" w:rsidP="00197538">
      <w:pPr>
        <w:rPr>
          <w:rFonts w:ascii="Calibri" w:hAnsi="Calibri" w:cs="Calibri"/>
          <w:b/>
          <w:sz w:val="20"/>
          <w:szCs w:val="20"/>
          <w:lang w:val="nn-NO"/>
        </w:rPr>
      </w:pPr>
    </w:p>
    <w:p w:rsidR="00F73E05" w:rsidRPr="00A76479" w:rsidRDefault="00F73E05" w:rsidP="00197538">
      <w:pPr>
        <w:rPr>
          <w:rFonts w:ascii="Calibri" w:hAnsi="Calibri" w:cs="Calibri"/>
          <w:b/>
          <w:sz w:val="20"/>
          <w:szCs w:val="20"/>
          <w:lang w:val="nn-NO"/>
        </w:rPr>
      </w:pPr>
    </w:p>
    <w:p w:rsidR="00F73E05" w:rsidRPr="00A76479" w:rsidRDefault="00F73E05" w:rsidP="00197538">
      <w:pPr>
        <w:rPr>
          <w:rFonts w:ascii="Calibri" w:hAnsi="Calibri" w:cs="Calibri"/>
          <w:b/>
          <w:sz w:val="20"/>
          <w:szCs w:val="20"/>
          <w:lang w:val="nn-NO"/>
        </w:rPr>
      </w:pPr>
    </w:p>
    <w:p w:rsidR="00F73E05" w:rsidRPr="00A76479" w:rsidRDefault="00F73E05" w:rsidP="00197538">
      <w:pPr>
        <w:rPr>
          <w:rFonts w:ascii="Calibri" w:hAnsi="Calibri" w:cs="Calibri"/>
          <w:b/>
          <w:sz w:val="20"/>
          <w:szCs w:val="20"/>
          <w:lang w:val="nn-NO"/>
        </w:rPr>
      </w:pPr>
    </w:p>
    <w:p w:rsidR="00FF7B54" w:rsidRPr="00A76479" w:rsidRDefault="00FF7B54" w:rsidP="00197538">
      <w:pPr>
        <w:rPr>
          <w:rFonts w:ascii="Calibri" w:hAnsi="Calibri" w:cs="Calibri"/>
          <w:b/>
          <w:sz w:val="20"/>
          <w:szCs w:val="20"/>
          <w:lang w:val="nn-NO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260"/>
        <w:gridCol w:w="5103"/>
        <w:gridCol w:w="4111"/>
      </w:tblGrid>
      <w:tr w:rsidR="005A462C" w:rsidRPr="00A76479" w:rsidTr="00155588">
        <w:trPr>
          <w:trHeight w:val="255"/>
        </w:trPr>
        <w:tc>
          <w:tcPr>
            <w:tcW w:w="1526" w:type="dxa"/>
          </w:tcPr>
          <w:p w:rsidR="005A462C" w:rsidRPr="00A76479" w:rsidRDefault="005A462C" w:rsidP="00A866FA">
            <w:pPr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>FS-rader</w:t>
            </w:r>
          </w:p>
        </w:tc>
        <w:tc>
          <w:tcPr>
            <w:tcW w:w="3260" w:type="dxa"/>
            <w:noWrap/>
          </w:tcPr>
          <w:p w:rsidR="005A462C" w:rsidRPr="00A76479" w:rsidRDefault="005A462C" w:rsidP="00431EB6">
            <w:pPr>
              <w:ind w:left="720"/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>Overskrift</w:t>
            </w:r>
          </w:p>
        </w:tc>
        <w:tc>
          <w:tcPr>
            <w:tcW w:w="9214" w:type="dxa"/>
            <w:gridSpan w:val="2"/>
            <w:noWrap/>
          </w:tcPr>
          <w:p w:rsidR="005A462C" w:rsidRPr="00A76479" w:rsidRDefault="005A462C" w:rsidP="008C0B7F">
            <w:pPr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>Standardsetningar og rettleiing</w:t>
            </w:r>
          </w:p>
        </w:tc>
      </w:tr>
      <w:tr w:rsidR="005A462C" w:rsidRPr="00A76479" w:rsidTr="00155588">
        <w:trPr>
          <w:trHeight w:val="255"/>
        </w:trPr>
        <w:tc>
          <w:tcPr>
            <w:tcW w:w="1526" w:type="dxa"/>
          </w:tcPr>
          <w:p w:rsidR="005A462C" w:rsidRPr="00A76479" w:rsidRDefault="005A462C" w:rsidP="005A462C">
            <w:pPr>
              <w:jc w:val="center"/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  <w:tc>
          <w:tcPr>
            <w:tcW w:w="3260" w:type="dxa"/>
            <w:noWrap/>
          </w:tcPr>
          <w:p w:rsidR="005A462C" w:rsidRPr="00A76479" w:rsidRDefault="005A462C" w:rsidP="005A462C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</w:p>
        </w:tc>
        <w:tc>
          <w:tcPr>
            <w:tcW w:w="5103" w:type="dxa"/>
            <w:noWrap/>
          </w:tcPr>
          <w:p w:rsidR="005A462C" w:rsidRPr="00A76479" w:rsidRDefault="005A462C" w:rsidP="005A462C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</w:p>
          <w:p w:rsidR="005A462C" w:rsidRPr="00A76479" w:rsidRDefault="005A462C" w:rsidP="005A462C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>Norsk</w:t>
            </w:r>
          </w:p>
        </w:tc>
        <w:tc>
          <w:tcPr>
            <w:tcW w:w="4111" w:type="dxa"/>
          </w:tcPr>
          <w:p w:rsidR="005A462C" w:rsidRPr="00A76479" w:rsidRDefault="005A462C" w:rsidP="005A462C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</w:p>
          <w:p w:rsidR="005A462C" w:rsidRPr="00A76479" w:rsidRDefault="005A462C" w:rsidP="00D33057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>Eng</w:t>
            </w:r>
            <w:r w:rsidR="00D33057" w:rsidRPr="00A76479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>lish</w:t>
            </w:r>
          </w:p>
        </w:tc>
      </w:tr>
      <w:tr w:rsidR="005A462C" w:rsidRPr="00A76479" w:rsidTr="00155588">
        <w:trPr>
          <w:trHeight w:val="255"/>
        </w:trPr>
        <w:tc>
          <w:tcPr>
            <w:tcW w:w="1526" w:type="dxa"/>
          </w:tcPr>
          <w:p w:rsidR="005A462C" w:rsidRPr="00A76479" w:rsidRDefault="005A462C" w:rsidP="00B06221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  <w:tc>
          <w:tcPr>
            <w:tcW w:w="3260" w:type="dxa"/>
            <w:noWrap/>
          </w:tcPr>
          <w:p w:rsidR="005A462C" w:rsidRPr="00A76479" w:rsidRDefault="005A462C" w:rsidP="00872944">
            <w:pPr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>Namn på studieprogrammet</w:t>
            </w:r>
          </w:p>
          <w:p w:rsidR="005A462C" w:rsidRPr="00A76479" w:rsidRDefault="005A462C" w:rsidP="00872944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bokmål</w:t>
            </w:r>
          </w:p>
          <w:p w:rsidR="005A462C" w:rsidRPr="00A76479" w:rsidRDefault="005A462C" w:rsidP="00872944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nynorsk</w:t>
            </w:r>
          </w:p>
          <w:p w:rsidR="005A462C" w:rsidRPr="00A76479" w:rsidRDefault="005A462C" w:rsidP="00872944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Name of the programme of  study</w:t>
            </w:r>
          </w:p>
          <w:p w:rsidR="005A462C" w:rsidRPr="00A76479" w:rsidRDefault="005A462C" w:rsidP="005A462C">
            <w:pPr>
              <w:ind w:left="720"/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  <w:tc>
          <w:tcPr>
            <w:tcW w:w="5103" w:type="dxa"/>
            <w:noWrap/>
          </w:tcPr>
          <w:p w:rsidR="005A462C" w:rsidRPr="00A76479" w:rsidRDefault="005A462C" w:rsidP="00872944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Bachelorprogram i </w:t>
            </w:r>
            <w:r w:rsidR="00261D33" w:rsidRPr="00A76479">
              <w:rPr>
                <w:rFonts w:ascii="Calibri" w:hAnsi="Calibri" w:cs="Calibri"/>
                <w:sz w:val="20"/>
                <w:szCs w:val="20"/>
                <w:lang w:val="nn-NO"/>
              </w:rPr>
              <w:t>nanoteknologi</w:t>
            </w:r>
          </w:p>
          <w:p w:rsidR="005A462C" w:rsidRPr="00A76479" w:rsidRDefault="005A462C" w:rsidP="00872944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Bachelorprogram i </w:t>
            </w:r>
            <w:r w:rsidR="00AD13D4" w:rsidRPr="00A76479">
              <w:rPr>
                <w:rFonts w:ascii="Calibri" w:hAnsi="Calibri" w:cs="Calibri"/>
                <w:sz w:val="20"/>
                <w:szCs w:val="20"/>
                <w:lang w:val="nn-NO"/>
              </w:rPr>
              <w:t>nanoteknologi</w:t>
            </w:r>
          </w:p>
          <w:p w:rsidR="005A462C" w:rsidRPr="00A76479" w:rsidRDefault="005A462C" w:rsidP="00872944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5A462C" w:rsidRPr="00A76479" w:rsidRDefault="005A462C" w:rsidP="00AD13D4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Bachelor</w:t>
            </w:r>
            <w:r w:rsidR="00D33057" w:rsidRPr="00A76479">
              <w:rPr>
                <w:rFonts w:ascii="Calibri" w:hAnsi="Calibri" w:cs="Calibri"/>
                <w:sz w:val="20"/>
                <w:szCs w:val="20"/>
                <w:lang w:val="nn-NO"/>
              </w:rPr>
              <w:t>’s</w:t>
            </w: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programme in</w:t>
            </w:r>
            <w:r w:rsidR="00AD13D4"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nanotechnology</w:t>
            </w:r>
          </w:p>
        </w:tc>
      </w:tr>
      <w:tr w:rsidR="005A462C" w:rsidRPr="00A76479" w:rsidTr="00155588">
        <w:trPr>
          <w:trHeight w:val="255"/>
        </w:trPr>
        <w:tc>
          <w:tcPr>
            <w:tcW w:w="1526" w:type="dxa"/>
          </w:tcPr>
          <w:p w:rsidR="005A462C" w:rsidRPr="00A76479" w:rsidRDefault="005A462C" w:rsidP="00820D84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SP_GRADEN</w:t>
            </w:r>
          </w:p>
        </w:tc>
        <w:tc>
          <w:tcPr>
            <w:tcW w:w="3260" w:type="dxa"/>
            <w:noWrap/>
          </w:tcPr>
          <w:p w:rsidR="005A462C" w:rsidRPr="00A76479" w:rsidRDefault="005A462C" w:rsidP="00917FAA">
            <w:pPr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>Namn på grad</w:t>
            </w:r>
          </w:p>
          <w:p w:rsidR="005A462C" w:rsidRPr="00A76479" w:rsidRDefault="005A462C" w:rsidP="006E0E9A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Name of qualification</w:t>
            </w:r>
          </w:p>
        </w:tc>
        <w:tc>
          <w:tcPr>
            <w:tcW w:w="5103" w:type="dxa"/>
            <w:noWrap/>
          </w:tcPr>
          <w:p w:rsidR="005A462C" w:rsidRPr="00A76479" w:rsidRDefault="005A462C" w:rsidP="00917FAA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Bachelor  i naturvitskap</w:t>
            </w:r>
          </w:p>
          <w:p w:rsidR="005A462C" w:rsidRPr="00A76479" w:rsidRDefault="005A462C" w:rsidP="00917FAA">
            <w:pPr>
              <w:rPr>
                <w:rFonts w:ascii="Calibri" w:hAnsi="Calibri" w:cs="Calibri"/>
                <w:sz w:val="20"/>
                <w:szCs w:val="20"/>
                <w:highlight w:val="yellow"/>
                <w:lang w:val="nn-NO"/>
              </w:rPr>
            </w:pPr>
          </w:p>
          <w:p w:rsidR="005A462C" w:rsidRPr="00A76479" w:rsidRDefault="005A462C" w:rsidP="00917FAA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5A462C" w:rsidRPr="00A76479" w:rsidRDefault="005A462C" w:rsidP="008C0B7F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Bachelor of </w:t>
            </w:r>
            <w:r w:rsidR="00D33057" w:rsidRPr="00A76479">
              <w:rPr>
                <w:rFonts w:ascii="Calibri" w:hAnsi="Calibri" w:cs="Calibri"/>
                <w:sz w:val="20"/>
                <w:szCs w:val="20"/>
                <w:lang w:val="nn-NO"/>
              </w:rPr>
              <w:t>S</w:t>
            </w: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cience </w:t>
            </w:r>
          </w:p>
          <w:p w:rsidR="005A462C" w:rsidRPr="00A76479" w:rsidRDefault="005A462C" w:rsidP="008C0B7F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</w:tr>
      <w:tr w:rsidR="005A462C" w:rsidRPr="00A76479" w:rsidTr="00155588">
        <w:trPr>
          <w:trHeight w:val="255"/>
        </w:trPr>
        <w:tc>
          <w:tcPr>
            <w:tcW w:w="1526" w:type="dxa"/>
          </w:tcPr>
          <w:p w:rsidR="005A462C" w:rsidRPr="00A76479" w:rsidRDefault="005A462C" w:rsidP="00820D84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SP_OMFANG</w:t>
            </w:r>
          </w:p>
        </w:tc>
        <w:tc>
          <w:tcPr>
            <w:tcW w:w="3260" w:type="dxa"/>
            <w:noWrap/>
          </w:tcPr>
          <w:p w:rsidR="005A462C" w:rsidRPr="00A76479" w:rsidRDefault="005A462C" w:rsidP="006E0E9A">
            <w:pPr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>Omfang og studiepoeng</w:t>
            </w:r>
          </w:p>
          <w:p w:rsidR="005A462C" w:rsidRPr="00A76479" w:rsidRDefault="005A462C" w:rsidP="006E0E9A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ECTS credits</w:t>
            </w:r>
          </w:p>
        </w:tc>
        <w:tc>
          <w:tcPr>
            <w:tcW w:w="5103" w:type="dxa"/>
            <w:noWrap/>
          </w:tcPr>
          <w:p w:rsidR="005A462C" w:rsidRPr="00A76479" w:rsidRDefault="005A462C" w:rsidP="00E95A38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Bachelorprogrammet i</w:t>
            </w:r>
            <w:r w:rsidR="00E95A38"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nanoteknologi</w:t>
            </w: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har e</w:t>
            </w:r>
            <w:r w:rsidR="001C2105" w:rsidRPr="00A76479">
              <w:rPr>
                <w:rFonts w:ascii="Calibri" w:hAnsi="Calibri" w:cs="Calibri"/>
                <w:sz w:val="20"/>
                <w:szCs w:val="20"/>
                <w:lang w:val="nn-NO"/>
              </w:rPr>
              <w:t>i</w:t>
            </w: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t omfang på 180 studiepoeng og er normert til 3 år.</w:t>
            </w:r>
          </w:p>
        </w:tc>
        <w:tc>
          <w:tcPr>
            <w:tcW w:w="4111" w:type="dxa"/>
          </w:tcPr>
          <w:p w:rsidR="005A462C" w:rsidRPr="00A76479" w:rsidRDefault="007572C7" w:rsidP="006D7A76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T</w:t>
            </w:r>
            <w:r w:rsidR="006D7A76" w:rsidRPr="00A76479">
              <w:rPr>
                <w:rFonts w:ascii="Calibri" w:hAnsi="Calibri" w:cs="Calibri"/>
                <w:sz w:val="20"/>
                <w:szCs w:val="20"/>
                <w:lang w:val="nn-NO"/>
              </w:rPr>
              <w:t>hree years of full-time study</w:t>
            </w:r>
            <w:r w:rsidR="006C1A25" w:rsidRPr="00A76479">
              <w:rPr>
                <w:rFonts w:ascii="Calibri" w:hAnsi="Calibri" w:cs="Calibri"/>
                <w:sz w:val="20"/>
                <w:szCs w:val="20"/>
                <w:lang w:val="nn-NO"/>
              </w:rPr>
              <w:t>,</w:t>
            </w:r>
            <w:r w:rsidR="006D7A76"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where the normal workload for a full-time student </w:t>
            </w:r>
            <w:r w:rsidR="00D33057"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is 60 credits </w:t>
            </w:r>
            <w:r w:rsidR="006D7A76" w:rsidRPr="00A76479">
              <w:rPr>
                <w:rFonts w:ascii="Calibri" w:hAnsi="Calibri" w:cs="Calibri"/>
                <w:sz w:val="20"/>
                <w:szCs w:val="20"/>
                <w:lang w:val="nn-NO"/>
              </w:rPr>
              <w:t>for one academic year.</w:t>
            </w:r>
          </w:p>
          <w:p w:rsidR="009A3577" w:rsidRPr="00A76479" w:rsidRDefault="009A3577" w:rsidP="006D7A76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</w:tr>
      <w:tr w:rsidR="005A462C" w:rsidRPr="00A76479" w:rsidTr="00155588">
        <w:trPr>
          <w:trHeight w:val="255"/>
        </w:trPr>
        <w:tc>
          <w:tcPr>
            <w:tcW w:w="1526" w:type="dxa"/>
          </w:tcPr>
          <w:p w:rsidR="005A462C" w:rsidRPr="00A76479" w:rsidRDefault="005A462C" w:rsidP="006E0E9A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SP_FULLDEL</w:t>
            </w:r>
          </w:p>
        </w:tc>
        <w:tc>
          <w:tcPr>
            <w:tcW w:w="3260" w:type="dxa"/>
            <w:noWrap/>
          </w:tcPr>
          <w:p w:rsidR="005A462C" w:rsidRPr="00A76479" w:rsidRDefault="005A462C" w:rsidP="004E75B6">
            <w:pPr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>Fulltid/deltid</w:t>
            </w:r>
          </w:p>
          <w:p w:rsidR="005A462C" w:rsidRPr="00A76479" w:rsidRDefault="005A462C" w:rsidP="004E75B6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Full-time/part-time</w:t>
            </w:r>
          </w:p>
          <w:p w:rsidR="005A462C" w:rsidRPr="00A76479" w:rsidRDefault="005A462C" w:rsidP="004E75B6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  <w:tc>
          <w:tcPr>
            <w:tcW w:w="5103" w:type="dxa"/>
            <w:noWrap/>
          </w:tcPr>
          <w:p w:rsidR="005A462C" w:rsidRPr="00A76479" w:rsidRDefault="00303F4E" w:rsidP="004E75B6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Fulltid</w:t>
            </w:r>
          </w:p>
        </w:tc>
        <w:tc>
          <w:tcPr>
            <w:tcW w:w="4111" w:type="dxa"/>
          </w:tcPr>
          <w:p w:rsidR="005A462C" w:rsidRPr="00A76479" w:rsidRDefault="00303F4E" w:rsidP="008C0B7F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Full-time</w:t>
            </w:r>
          </w:p>
        </w:tc>
      </w:tr>
      <w:tr w:rsidR="005A462C" w:rsidRPr="00A76479" w:rsidTr="00155588">
        <w:trPr>
          <w:trHeight w:val="255"/>
        </w:trPr>
        <w:tc>
          <w:tcPr>
            <w:tcW w:w="1526" w:type="dxa"/>
          </w:tcPr>
          <w:p w:rsidR="005A462C" w:rsidRPr="00A76479" w:rsidRDefault="005A462C" w:rsidP="00820D84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SP_SPRAK</w:t>
            </w:r>
          </w:p>
        </w:tc>
        <w:tc>
          <w:tcPr>
            <w:tcW w:w="3260" w:type="dxa"/>
            <w:noWrap/>
          </w:tcPr>
          <w:p w:rsidR="005A462C" w:rsidRPr="00A76479" w:rsidRDefault="005A462C" w:rsidP="00607905">
            <w:pPr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>Undervisningsspråk</w:t>
            </w:r>
          </w:p>
          <w:p w:rsidR="005A462C" w:rsidRPr="00A76479" w:rsidRDefault="005A462C" w:rsidP="00607905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Language of instruction</w:t>
            </w:r>
          </w:p>
        </w:tc>
        <w:tc>
          <w:tcPr>
            <w:tcW w:w="5103" w:type="dxa"/>
            <w:noWrap/>
          </w:tcPr>
          <w:p w:rsidR="005A462C" w:rsidRPr="00A76479" w:rsidRDefault="005A462C" w:rsidP="00242F2E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Norsk </w:t>
            </w:r>
          </w:p>
        </w:tc>
        <w:tc>
          <w:tcPr>
            <w:tcW w:w="4111" w:type="dxa"/>
          </w:tcPr>
          <w:p w:rsidR="005A462C" w:rsidRPr="00A76479" w:rsidRDefault="005A462C" w:rsidP="008C0B7F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Norwegian</w:t>
            </w:r>
          </w:p>
          <w:p w:rsidR="0000565C" w:rsidRPr="00A76479" w:rsidRDefault="0000565C" w:rsidP="008C0B7F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</w:tr>
      <w:tr w:rsidR="005A462C" w:rsidRPr="00A76479" w:rsidTr="00155588">
        <w:trPr>
          <w:trHeight w:val="255"/>
        </w:trPr>
        <w:tc>
          <w:tcPr>
            <w:tcW w:w="1526" w:type="dxa"/>
          </w:tcPr>
          <w:p w:rsidR="005A462C" w:rsidRPr="00A76479" w:rsidRDefault="005A462C" w:rsidP="00820D84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SP_START</w:t>
            </w:r>
          </w:p>
        </w:tc>
        <w:tc>
          <w:tcPr>
            <w:tcW w:w="3260" w:type="dxa"/>
            <w:noWrap/>
          </w:tcPr>
          <w:p w:rsidR="005A462C" w:rsidRPr="00A76479" w:rsidRDefault="005A462C" w:rsidP="00B815F0">
            <w:pPr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>Studiestart - semester</w:t>
            </w:r>
          </w:p>
          <w:p w:rsidR="005A462C" w:rsidRPr="00A76479" w:rsidRDefault="005A462C" w:rsidP="00B815F0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Semester</w:t>
            </w:r>
          </w:p>
        </w:tc>
        <w:tc>
          <w:tcPr>
            <w:tcW w:w="5103" w:type="dxa"/>
            <w:noWrap/>
          </w:tcPr>
          <w:p w:rsidR="005A462C" w:rsidRPr="00A76479" w:rsidRDefault="005A462C" w:rsidP="00B815F0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Haust</w:t>
            </w:r>
          </w:p>
          <w:p w:rsidR="005A462C" w:rsidRPr="00A76479" w:rsidRDefault="005A462C" w:rsidP="00B815F0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5A462C" w:rsidRPr="00A76479" w:rsidRDefault="0000565C" w:rsidP="008C0B7F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Autum</w:t>
            </w:r>
            <w:r w:rsidR="00F70085" w:rsidRPr="00A76479">
              <w:rPr>
                <w:rFonts w:ascii="Calibri" w:hAnsi="Calibri" w:cs="Calibri"/>
                <w:sz w:val="20"/>
                <w:szCs w:val="20"/>
                <w:lang w:val="nn-NO"/>
              </w:rPr>
              <w:t>n</w:t>
            </w:r>
          </w:p>
          <w:p w:rsidR="005A462C" w:rsidRPr="00A76479" w:rsidRDefault="005A462C" w:rsidP="008C0B7F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</w:tr>
      <w:tr w:rsidR="005A462C" w:rsidRPr="00A76479" w:rsidTr="00155588">
        <w:trPr>
          <w:trHeight w:val="255"/>
        </w:trPr>
        <w:tc>
          <w:tcPr>
            <w:tcW w:w="1526" w:type="dxa"/>
          </w:tcPr>
          <w:p w:rsidR="005A462C" w:rsidRPr="00A76479" w:rsidRDefault="005A462C" w:rsidP="00820D84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SP_INNHOLD</w:t>
            </w:r>
          </w:p>
        </w:tc>
        <w:tc>
          <w:tcPr>
            <w:tcW w:w="3260" w:type="dxa"/>
            <w:noWrap/>
          </w:tcPr>
          <w:p w:rsidR="005A462C" w:rsidRPr="00A76479" w:rsidRDefault="005A462C" w:rsidP="00ED1A47">
            <w:pPr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>Mål og innhald</w:t>
            </w:r>
          </w:p>
          <w:p w:rsidR="005A462C" w:rsidRPr="00A76479" w:rsidRDefault="005A462C" w:rsidP="00ED1A47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Objectives and content</w:t>
            </w:r>
          </w:p>
        </w:tc>
        <w:tc>
          <w:tcPr>
            <w:tcW w:w="5103" w:type="dxa"/>
            <w:noWrap/>
          </w:tcPr>
          <w:p w:rsidR="00DE0AF3" w:rsidRPr="00A76479" w:rsidRDefault="005A462C" w:rsidP="00DE0AF3">
            <w:pPr>
              <w:pStyle w:val="BODY"/>
              <w:spacing w:before="40" w:after="40"/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nn-NO"/>
              </w:rPr>
            </w:pPr>
            <w:r w:rsidRPr="00A76479">
              <w:rPr>
                <w:rFonts w:ascii="Calibri" w:hAnsi="Calibri" w:cs="Calibri"/>
                <w:i/>
                <w:sz w:val="20"/>
                <w:szCs w:val="20"/>
                <w:u w:val="single"/>
                <w:lang w:val="nn-NO"/>
              </w:rPr>
              <w:t>Mål</w:t>
            </w:r>
            <w:r w:rsidR="00DE0AF3" w:rsidRPr="00A76479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nn-NO"/>
              </w:rPr>
              <w:t xml:space="preserve"> </w:t>
            </w:r>
          </w:p>
          <w:p w:rsidR="00DE0AF3" w:rsidRPr="00A76479" w:rsidRDefault="00DE0AF3" w:rsidP="00DE0AF3">
            <w:pPr>
              <w:pStyle w:val="BODY"/>
              <w:spacing w:before="40" w:after="40"/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  <w:t xml:space="preserve">Studiet har som mål å gi </w:t>
            </w:r>
            <w:r w:rsidR="007940D9"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  <w:t xml:space="preserve">studenten teoretiske og eksperimentelle kunnskapar </w:t>
            </w:r>
            <w:r w:rsidR="00526590"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  <w:t>for</w:t>
            </w:r>
            <w:r w:rsidR="007940D9"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  <w:t xml:space="preserve"> å  kunne forstå nanoteknologi </w:t>
            </w:r>
            <w:r w:rsidRPr="00A76479"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  <w:t>Vidare skal studiet gi innføring i det særmerkte for nanovitskap og nanoteknologi, gjennom døme og arbeid på moderne laboratorium. Studenten vil også møte etiske og samfunnsmessige problemstillingar knytt til teknologi.</w:t>
            </w:r>
          </w:p>
          <w:p w:rsidR="00DE0AF3" w:rsidRDefault="00DE0AF3" w:rsidP="00DE0AF3">
            <w:pPr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</w:pPr>
          </w:p>
          <w:p w:rsidR="007F76CB" w:rsidRDefault="007F76CB" w:rsidP="00DE0AF3">
            <w:pPr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</w:pPr>
          </w:p>
          <w:p w:rsidR="007F76CB" w:rsidRPr="00A76479" w:rsidRDefault="007F76CB" w:rsidP="00DE0AF3">
            <w:pPr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</w:pPr>
          </w:p>
          <w:p w:rsidR="005A462C" w:rsidRPr="00A76479" w:rsidRDefault="005A462C" w:rsidP="00372D96">
            <w:pPr>
              <w:rPr>
                <w:rFonts w:ascii="Calibri" w:hAnsi="Calibri" w:cs="Calibri"/>
                <w:i/>
                <w:sz w:val="20"/>
                <w:szCs w:val="20"/>
                <w:lang w:val="nn-NO"/>
              </w:rPr>
            </w:pPr>
          </w:p>
          <w:p w:rsidR="005A462C" w:rsidRPr="00A76479" w:rsidRDefault="00192E73" w:rsidP="00372D96">
            <w:pPr>
              <w:rPr>
                <w:rFonts w:ascii="Calibri" w:hAnsi="Calibri" w:cs="Calibri"/>
                <w:sz w:val="20"/>
                <w:szCs w:val="20"/>
                <w:u w:val="single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u w:val="single"/>
                <w:lang w:val="nn-NO"/>
              </w:rPr>
              <w:lastRenderedPageBreak/>
              <w:t>Innhald</w:t>
            </w:r>
            <w:r w:rsidR="005A462C" w:rsidRPr="00A76479">
              <w:rPr>
                <w:rFonts w:ascii="Calibri" w:hAnsi="Calibri" w:cs="Calibri"/>
                <w:sz w:val="20"/>
                <w:szCs w:val="20"/>
                <w:u w:val="single"/>
                <w:lang w:val="nn-NO"/>
              </w:rPr>
              <w:t xml:space="preserve"> </w:t>
            </w:r>
          </w:p>
          <w:p w:rsidR="00DE0AF3" w:rsidRPr="00A76479" w:rsidRDefault="00DE0AF3" w:rsidP="00DE0AF3">
            <w:pPr>
              <w:pStyle w:val="BODY"/>
              <w:spacing w:before="40" w:after="40"/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  <w:t>Teknologiske nyvinningar har gjort det råd å måle og systematisk endre strukturar og prosessar som skjer på ein skala frå 0,1 til 100 nanometer. Dette opnar for heilt spesielle eigenskapar</w:t>
            </w:r>
            <w:r w:rsidR="00526590"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  <w:t xml:space="preserve"> der kvantemekaniske fenomen spelar ei viktig rolle</w:t>
            </w:r>
            <w:r w:rsidR="009F40E7"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  <w:t>.</w:t>
            </w:r>
            <w:r w:rsidRPr="00A76479"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  <w:t xml:space="preserve"> Medan nanovitskapen er oppteken av korleis ein kan </w:t>
            </w:r>
            <w:r w:rsidR="00885B49"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  <w:t xml:space="preserve">forstå og manipulere fysiske </w:t>
            </w:r>
            <w:r w:rsidRPr="00A76479"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  <w:t xml:space="preserve"> eigenskapar på nanometer-skala, handlar nanoteknologi om praktisk utnytting av material, strukturar og komponentar basert på nanovitskap. </w:t>
            </w:r>
          </w:p>
          <w:p w:rsidR="00DE0AF3" w:rsidRPr="00A76479" w:rsidRDefault="00DE0AF3" w:rsidP="00DE0AF3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  <w:p w:rsidR="005A462C" w:rsidRPr="00A76479" w:rsidRDefault="005A462C" w:rsidP="00C73BD5">
            <w:pPr>
              <w:rPr>
                <w:rFonts w:ascii="Calibri" w:hAnsi="Calibri" w:cs="Calibri"/>
                <w:i/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5A462C" w:rsidRPr="00A76479" w:rsidRDefault="00A87098" w:rsidP="008A6C17">
            <w:pPr>
              <w:rPr>
                <w:rFonts w:ascii="Calibri" w:hAnsi="Calibri" w:cs="Calibri"/>
                <w:sz w:val="20"/>
                <w:szCs w:val="20"/>
                <w:u w:val="single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u w:val="single"/>
                <w:lang w:val="nn-NO"/>
              </w:rPr>
              <w:lastRenderedPageBreak/>
              <w:t>Objectives</w:t>
            </w:r>
          </w:p>
          <w:p w:rsidR="008C5494" w:rsidRDefault="008C5494" w:rsidP="008A6C17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The study program will </w:t>
            </w:r>
            <w:r w:rsidR="00526590">
              <w:rPr>
                <w:rFonts w:ascii="Calibri" w:hAnsi="Calibri" w:cs="Calibri"/>
                <w:sz w:val="20"/>
                <w:szCs w:val="20"/>
                <w:lang w:val="nn-NO"/>
              </w:rPr>
              <w:t xml:space="preserve">provide theoretical and experimental skills needed to understand nanotechnology. </w:t>
            </w:r>
            <w:r w:rsidRPr="00321311">
              <w:rPr>
                <w:rFonts w:ascii="Calibri" w:hAnsi="Calibri" w:cs="Calibri"/>
                <w:sz w:val="20"/>
                <w:szCs w:val="20"/>
                <w:lang w:val="en-US"/>
              </w:rPr>
              <w:t>Further, the study program will give introduction to the unique</w:t>
            </w:r>
            <w:r w:rsidR="00F30748" w:rsidRPr="0032131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features</w:t>
            </w:r>
            <w:r w:rsidRPr="0032131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of nanoscience and nanotechnology through examples and work in modern laboratories. </w:t>
            </w: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The student will also meet ethical and social </w:t>
            </w:r>
            <w:r w:rsidR="001F6E0B"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issues </w:t>
            </w: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connected to technology.</w:t>
            </w:r>
          </w:p>
          <w:p w:rsidR="00D74041" w:rsidRDefault="00D74041" w:rsidP="008A6C17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  <w:p w:rsidR="00D74041" w:rsidRPr="00A76479" w:rsidRDefault="00D74041" w:rsidP="008A6C17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  <w:p w:rsidR="008A6C17" w:rsidRPr="00A76479" w:rsidRDefault="008C5494" w:rsidP="008A6C17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</w:t>
            </w:r>
          </w:p>
          <w:p w:rsidR="008A6C17" w:rsidRPr="00A76479" w:rsidRDefault="008A6C17" w:rsidP="008A6C17">
            <w:pPr>
              <w:rPr>
                <w:rFonts w:ascii="Calibri" w:hAnsi="Calibri" w:cs="Calibri"/>
                <w:sz w:val="20"/>
                <w:szCs w:val="20"/>
                <w:u w:val="single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u w:val="single"/>
                <w:lang w:val="nn-NO"/>
              </w:rPr>
              <w:lastRenderedPageBreak/>
              <w:t>Content</w:t>
            </w:r>
          </w:p>
          <w:p w:rsidR="00165858" w:rsidRPr="00A76479" w:rsidRDefault="00165858" w:rsidP="00165858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Technological innovations have made it possible to measure and systematically alter structures and processes that occ</w:t>
            </w:r>
            <w:r w:rsidR="00B25AB4"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ur on the scale from 0.1 to 100 </w:t>
            </w: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nanometer. This opens up for completely new properties often determined by the laws of quantum mechanics.</w:t>
            </w:r>
          </w:p>
          <w:p w:rsidR="00165858" w:rsidRPr="00A76479" w:rsidRDefault="002403BD" w:rsidP="002403BD">
            <w:pPr>
              <w:rPr>
                <w:rFonts w:ascii="Calibri" w:hAnsi="Calibri" w:cs="Calibri"/>
                <w:i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While n</w:t>
            </w:r>
            <w:r w:rsidR="00165858" w:rsidRPr="00A76479">
              <w:rPr>
                <w:rFonts w:ascii="Calibri" w:hAnsi="Calibri" w:cs="Calibri"/>
                <w:sz w:val="20"/>
                <w:szCs w:val="20"/>
                <w:lang w:val="nn-NO"/>
              </w:rPr>
              <w:t>anoscience focuses on how to obtain wanted properties through manipulati</w:t>
            </w:r>
            <w:r w:rsidR="00271443" w:rsidRPr="00A76479">
              <w:rPr>
                <w:rFonts w:ascii="Calibri" w:hAnsi="Calibri" w:cs="Calibri"/>
                <w:sz w:val="20"/>
                <w:szCs w:val="20"/>
                <w:lang w:val="nn-NO"/>
              </w:rPr>
              <w:t>on on the nanometer scale</w:t>
            </w: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,</w:t>
            </w:r>
            <w:r w:rsidR="00271443"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nanotechnology</w:t>
            </w:r>
            <w:r w:rsidR="00165858"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focuses on practical utilization of materials, </w:t>
            </w:r>
            <w:r w:rsidR="00271443" w:rsidRPr="00A76479">
              <w:rPr>
                <w:rFonts w:ascii="Calibri" w:hAnsi="Calibri" w:cs="Calibri"/>
                <w:sz w:val="20"/>
                <w:szCs w:val="20"/>
                <w:lang w:val="nn-NO"/>
              </w:rPr>
              <w:t>structures</w:t>
            </w:r>
            <w:r w:rsidR="00165858"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and components based in nanoscience.</w:t>
            </w:r>
          </w:p>
        </w:tc>
      </w:tr>
      <w:tr w:rsidR="005A462C" w:rsidRPr="00A76479" w:rsidTr="00155588">
        <w:trPr>
          <w:trHeight w:val="255"/>
        </w:trPr>
        <w:tc>
          <w:tcPr>
            <w:tcW w:w="1526" w:type="dxa"/>
          </w:tcPr>
          <w:p w:rsidR="005A462C" w:rsidRPr="00A76479" w:rsidRDefault="005A462C" w:rsidP="00820D84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lastRenderedPageBreak/>
              <w:t>SP_UTBYTTE</w:t>
            </w:r>
          </w:p>
        </w:tc>
        <w:tc>
          <w:tcPr>
            <w:tcW w:w="3260" w:type="dxa"/>
            <w:noWrap/>
          </w:tcPr>
          <w:p w:rsidR="005A462C" w:rsidRPr="00A76479" w:rsidRDefault="005A462C" w:rsidP="00242F2E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 xml:space="preserve">Læringsutbyte </w:t>
            </w:r>
          </w:p>
          <w:p w:rsidR="005A462C" w:rsidRPr="00A76479" w:rsidRDefault="005A462C" w:rsidP="00372D96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Required learning outcomes</w:t>
            </w:r>
          </w:p>
          <w:p w:rsidR="005A462C" w:rsidRPr="00A76479" w:rsidRDefault="005A462C" w:rsidP="00372D96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  <w:p w:rsidR="005A462C" w:rsidRPr="00A76479" w:rsidRDefault="005A462C" w:rsidP="00372D96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  <w:tc>
          <w:tcPr>
            <w:tcW w:w="5103" w:type="dxa"/>
            <w:noWrap/>
          </w:tcPr>
          <w:p w:rsidR="00D37C21" w:rsidRPr="00E01EAA" w:rsidRDefault="00D37C21" w:rsidP="00D37C21">
            <w:pPr>
              <w:rPr>
                <w:i/>
                <w:sz w:val="20"/>
                <w:szCs w:val="20"/>
              </w:rPr>
            </w:pPr>
            <w:r w:rsidRPr="00E01EAA">
              <w:rPr>
                <w:i/>
                <w:sz w:val="20"/>
                <w:szCs w:val="20"/>
              </w:rPr>
              <w:t>Kandidaten skal ved avslutta program ha følgjande læringsutbyte definert i kunnskapar, ferdigheiter og generell kompetanse:</w:t>
            </w:r>
            <w:r w:rsidRPr="00E01EAA">
              <w:rPr>
                <w:sz w:val="20"/>
                <w:szCs w:val="20"/>
              </w:rPr>
              <w:t xml:space="preserve">  </w:t>
            </w:r>
          </w:p>
          <w:p w:rsidR="00821447" w:rsidRPr="00A76479" w:rsidRDefault="00821447" w:rsidP="00372D96">
            <w:pPr>
              <w:rPr>
                <w:rFonts w:ascii="Calibri" w:hAnsi="Calibri" w:cs="Calibri"/>
                <w:sz w:val="20"/>
                <w:szCs w:val="20"/>
                <w:u w:val="single"/>
                <w:lang w:val="nn-NO"/>
              </w:rPr>
            </w:pPr>
          </w:p>
          <w:p w:rsidR="00F732EF" w:rsidRPr="009F40E7" w:rsidRDefault="00A07AA5" w:rsidP="00372D96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9F40E7">
              <w:rPr>
                <w:rFonts w:ascii="Calibri" w:hAnsi="Calibri" w:cs="Calibri"/>
                <w:sz w:val="20"/>
                <w:szCs w:val="20"/>
                <w:lang w:val="nn-NO"/>
              </w:rPr>
              <w:t>Kunnskapar</w:t>
            </w:r>
          </w:p>
          <w:p w:rsidR="00F732EF" w:rsidRPr="009F40E7" w:rsidRDefault="00F732EF" w:rsidP="00372D96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9F40E7">
              <w:rPr>
                <w:rFonts w:ascii="Calibri" w:hAnsi="Calibri" w:cs="Calibri"/>
                <w:sz w:val="20"/>
                <w:szCs w:val="20"/>
                <w:lang w:val="nn-NO"/>
              </w:rPr>
              <w:t>Kandidaten</w:t>
            </w:r>
          </w:p>
          <w:p w:rsidR="00E647B2" w:rsidRPr="00A76479" w:rsidRDefault="00F732EF" w:rsidP="00821447">
            <w:pPr>
              <w:pStyle w:val="BODY"/>
              <w:numPr>
                <w:ilvl w:val="0"/>
                <w:numId w:val="4"/>
              </w:numPr>
              <w:spacing w:before="40" w:after="40"/>
              <w:ind w:left="357" w:right="442" w:hanging="357"/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  <w:t>Kan g</w:t>
            </w:r>
            <w:r w:rsidRPr="00A76479"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  <w:t xml:space="preserve">jere </w:t>
            </w:r>
            <w:r w:rsidR="00E647B2" w:rsidRPr="00A76479"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  <w:t xml:space="preserve">greie for sentrale kvalitative og kvantitative modellar i fysikk, kjemi og molekylærbiologi. </w:t>
            </w:r>
          </w:p>
          <w:p w:rsidR="00E647B2" w:rsidRPr="00A76479" w:rsidRDefault="00F732EF" w:rsidP="00821447">
            <w:pPr>
              <w:pStyle w:val="BODY"/>
              <w:numPr>
                <w:ilvl w:val="0"/>
                <w:numId w:val="4"/>
              </w:numPr>
              <w:spacing w:before="40" w:after="40"/>
              <w:ind w:left="357" w:right="442" w:hanging="357"/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  <w:t>Kan g</w:t>
            </w:r>
            <w:r w:rsidRPr="00A76479"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  <w:t xml:space="preserve">i </w:t>
            </w:r>
            <w:r w:rsidR="00E647B2" w:rsidRPr="00A76479"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  <w:t>døme på nanoteknologiske produkt og prosessar, og forklare korleis ønskte og uønskte eigenskapar blir bestemt av struktur og prosessar på nanoskala.</w:t>
            </w:r>
          </w:p>
          <w:p w:rsidR="00E647B2" w:rsidRPr="00A76479" w:rsidRDefault="00F732EF" w:rsidP="00821447">
            <w:pPr>
              <w:pStyle w:val="BODY"/>
              <w:numPr>
                <w:ilvl w:val="0"/>
                <w:numId w:val="4"/>
              </w:numPr>
              <w:spacing w:before="40" w:after="40"/>
              <w:ind w:left="357" w:right="442" w:hanging="357"/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  <w:t>Kan f</w:t>
            </w:r>
            <w:r w:rsidRPr="00A76479"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  <w:t xml:space="preserve">ølgje </w:t>
            </w:r>
            <w:r w:rsidR="00E647B2" w:rsidRPr="00A76479"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  <w:t xml:space="preserve">etablerte protokollar for framstilling og karakterisering av nanostrukturerte material i tråd med gjeldande reglar for sikker laboratoriepraksis. </w:t>
            </w:r>
          </w:p>
          <w:p w:rsidR="00E647B2" w:rsidRPr="00A76479" w:rsidRDefault="00E647B2" w:rsidP="00E647B2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  <w:p w:rsidR="000E2C3F" w:rsidRPr="00A76479" w:rsidRDefault="000E2C3F" w:rsidP="00E647B2">
            <w:pPr>
              <w:rPr>
                <w:rFonts w:ascii="Calibri" w:hAnsi="Calibri" w:cs="Calibri"/>
                <w:sz w:val="20"/>
                <w:szCs w:val="20"/>
                <w:u w:val="single"/>
                <w:lang w:val="nn-NO"/>
              </w:rPr>
            </w:pPr>
          </w:p>
          <w:p w:rsidR="00E647B2" w:rsidRPr="009F40E7" w:rsidRDefault="009F40E7" w:rsidP="00E647B2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9F40E7">
              <w:rPr>
                <w:rFonts w:ascii="Calibri" w:hAnsi="Calibri" w:cs="Calibri"/>
                <w:sz w:val="20"/>
                <w:szCs w:val="20"/>
                <w:lang w:val="nn-NO"/>
              </w:rPr>
              <w:t>Ferdigheiter</w:t>
            </w:r>
          </w:p>
          <w:p w:rsidR="00EE471D" w:rsidRPr="00A76479" w:rsidRDefault="00EE471D" w:rsidP="00E647B2">
            <w:pPr>
              <w:rPr>
                <w:rFonts w:ascii="Calibri" w:hAnsi="Calibri" w:cs="Calibri"/>
                <w:sz w:val="20"/>
                <w:szCs w:val="20"/>
                <w:u w:val="single"/>
                <w:lang w:val="nn-NO"/>
              </w:rPr>
            </w:pPr>
            <w:r w:rsidRPr="009F40E7">
              <w:rPr>
                <w:rFonts w:ascii="Calibri" w:hAnsi="Calibri" w:cs="Calibri"/>
                <w:sz w:val="20"/>
                <w:szCs w:val="20"/>
                <w:lang w:val="nn-NO"/>
              </w:rPr>
              <w:t>Kandidaten</w:t>
            </w:r>
          </w:p>
          <w:p w:rsidR="00E647B2" w:rsidRPr="00A76479" w:rsidRDefault="00EE471D" w:rsidP="00E647B2">
            <w:pPr>
              <w:pStyle w:val="BODY"/>
              <w:numPr>
                <w:ilvl w:val="0"/>
                <w:numId w:val="4"/>
              </w:numPr>
              <w:spacing w:before="40" w:after="40"/>
              <w:ind w:right="440"/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  <w:t>Kan d</w:t>
            </w:r>
            <w:r w:rsidRPr="00A76479"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  <w:t xml:space="preserve">røfte </w:t>
            </w:r>
            <w:r w:rsidR="00E647B2" w:rsidRPr="00A76479"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  <w:t>nanovitskaplege</w:t>
            </w:r>
            <w:r w:rsidR="005E57A8" w:rsidRPr="00A76479"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  <w:t xml:space="preserve"> fenomen og eigenskap-struktur</w:t>
            </w:r>
            <w:r w:rsidR="00347F29" w:rsidRPr="00A76479"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  <w:t>samanheng</w:t>
            </w:r>
            <w:r w:rsidR="005E57A8" w:rsidRPr="00A76479"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  <w:t xml:space="preserve"> ved</w:t>
            </w:r>
            <w:r w:rsidR="00347F29" w:rsidRPr="00A76479"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  <w:t xml:space="preserve"> </w:t>
            </w:r>
            <w:r w:rsidR="00E647B2" w:rsidRPr="00A76479"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  <w:t xml:space="preserve">hjelp </w:t>
            </w:r>
            <w:r w:rsidR="005E57A8" w:rsidRPr="00A76479"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  <w:t xml:space="preserve">av </w:t>
            </w:r>
            <w:r w:rsidR="00E647B2" w:rsidRPr="00A76479"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  <w:lastRenderedPageBreak/>
              <w:t xml:space="preserve">forklaringsmodellar frå dei grunnleggjande naturvitskapane samt matematikk. </w:t>
            </w:r>
          </w:p>
          <w:p w:rsidR="00E647B2" w:rsidRPr="00A76479" w:rsidRDefault="00EE471D" w:rsidP="00E647B2">
            <w:pPr>
              <w:pStyle w:val="BODY"/>
              <w:numPr>
                <w:ilvl w:val="0"/>
                <w:numId w:val="4"/>
              </w:numPr>
              <w:spacing w:before="40" w:after="40"/>
              <w:ind w:right="440"/>
              <w:rPr>
                <w:rFonts w:ascii="Calibri" w:hAnsi="Calibri" w:cs="Calibri"/>
                <w:sz w:val="20"/>
                <w:szCs w:val="20"/>
                <w:lang w:val="nn-N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  <w:t>Kan b</w:t>
            </w:r>
            <w:r w:rsidRPr="00A76479"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  <w:t xml:space="preserve">ruke </w:t>
            </w:r>
            <w:r w:rsidR="00E647B2" w:rsidRPr="00A76479"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  <w:t>moderne vitskaplege analyseinstrument</w:t>
            </w:r>
            <w:r w:rsidR="00347F29" w:rsidRPr="00A76479"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  <w:t xml:space="preserve"> innan nanoteknologi</w:t>
            </w:r>
            <w:r w:rsidR="00E647B2" w:rsidRPr="00A76479"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  <w:t>.</w:t>
            </w:r>
          </w:p>
          <w:p w:rsidR="00E647B2" w:rsidRPr="00A76479" w:rsidRDefault="00E647B2" w:rsidP="00E647B2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  <w:p w:rsidR="00E647B2" w:rsidRPr="009F40E7" w:rsidRDefault="00E647B2" w:rsidP="00E647B2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9F40E7">
              <w:rPr>
                <w:rFonts w:ascii="Calibri" w:hAnsi="Calibri" w:cs="Calibri"/>
                <w:sz w:val="20"/>
                <w:szCs w:val="20"/>
                <w:lang w:val="nn-NO"/>
              </w:rPr>
              <w:t>Generell kompetanse</w:t>
            </w:r>
          </w:p>
          <w:p w:rsidR="00EE471D" w:rsidRPr="009F40E7" w:rsidRDefault="00EE471D" w:rsidP="00E647B2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9F40E7">
              <w:rPr>
                <w:rFonts w:ascii="Calibri" w:hAnsi="Calibri" w:cs="Calibri"/>
                <w:sz w:val="20"/>
                <w:szCs w:val="20"/>
                <w:lang w:val="nn-NO"/>
              </w:rPr>
              <w:t>Kandidaten</w:t>
            </w:r>
          </w:p>
          <w:p w:rsidR="00E647B2" w:rsidRPr="00A76479" w:rsidRDefault="00EE471D" w:rsidP="00E647B2">
            <w:pPr>
              <w:pStyle w:val="BODY"/>
              <w:numPr>
                <w:ilvl w:val="0"/>
                <w:numId w:val="4"/>
              </w:numPr>
              <w:ind w:right="440"/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  <w:t>Kan p</w:t>
            </w:r>
            <w:r w:rsidRPr="00A76479"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  <w:t xml:space="preserve">resentere </w:t>
            </w:r>
            <w:r w:rsidR="00E647B2" w:rsidRPr="00A76479"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  <w:t xml:space="preserve">eigne forskingsresultat både munnleg og skriftleg. </w:t>
            </w:r>
          </w:p>
          <w:p w:rsidR="00E647B2" w:rsidRPr="00A76479" w:rsidRDefault="00EE471D" w:rsidP="00E647B2">
            <w:pPr>
              <w:pStyle w:val="BODY"/>
              <w:numPr>
                <w:ilvl w:val="0"/>
                <w:numId w:val="4"/>
              </w:numPr>
              <w:ind w:right="440"/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  <w:t>Kan k</w:t>
            </w:r>
            <w:r w:rsidRPr="00A76479"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  <w:t xml:space="preserve">ommunisere </w:t>
            </w:r>
            <w:r w:rsidR="00E647B2" w:rsidRPr="00A76479"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  <w:t xml:space="preserve">på tvers av </w:t>
            </w:r>
            <w:r w:rsidR="00AC604E" w:rsidRPr="00A76479"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  <w:t xml:space="preserve">dei </w:t>
            </w:r>
            <w:r w:rsidR="00E647B2" w:rsidRPr="00A76479"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  <w:t>naturvitskaplege disiplina</w:t>
            </w:r>
            <w:r w:rsidR="00AC604E" w:rsidRPr="00A76479"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  <w:t>ne fysikk, kjemi og molekylærbiologi</w:t>
            </w:r>
            <w:r w:rsidR="00BA451B" w:rsidRPr="00A76479"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  <w:t>.</w:t>
            </w:r>
            <w:r w:rsidR="00E647B2" w:rsidRPr="00A76479"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  <w:t xml:space="preserve"> </w:t>
            </w:r>
          </w:p>
          <w:p w:rsidR="00E647B2" w:rsidRPr="00A76479" w:rsidRDefault="00E647B2" w:rsidP="00E647B2">
            <w:pPr>
              <w:pStyle w:val="BODY"/>
              <w:numPr>
                <w:ilvl w:val="0"/>
                <w:numId w:val="4"/>
              </w:numPr>
              <w:ind w:right="440"/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  <w:t>Ha</w:t>
            </w:r>
            <w:r w:rsidR="00EE471D"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  <w:t>r</w:t>
            </w:r>
            <w:r w:rsidRPr="00A76479"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  <w:t xml:space="preserve"> innsikt i etiske og samfunnsmessige aspekt ved nanoteknol</w:t>
            </w:r>
            <w:r w:rsidR="00AC604E" w:rsidRPr="00A76479"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  <w:t>ogi og nanoteknologisk forsking.</w:t>
            </w:r>
          </w:p>
          <w:p w:rsidR="00E647B2" w:rsidRPr="00A76479" w:rsidRDefault="00E647B2" w:rsidP="00E647B2">
            <w:pPr>
              <w:pStyle w:val="BODY"/>
              <w:spacing w:before="40" w:after="40"/>
              <w:ind w:left="360" w:right="440"/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</w:pPr>
          </w:p>
          <w:p w:rsidR="005A462C" w:rsidRPr="00A76479" w:rsidRDefault="005A462C" w:rsidP="004F0D98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D37C21" w:rsidRPr="00822736" w:rsidRDefault="00D37C21" w:rsidP="00D37C21">
            <w:pPr>
              <w:rPr>
                <w:i/>
                <w:sz w:val="20"/>
                <w:szCs w:val="20"/>
                <w:lang w:val="en-US"/>
              </w:rPr>
            </w:pPr>
            <w:r w:rsidRPr="00822736">
              <w:rPr>
                <w:i/>
                <w:sz w:val="20"/>
                <w:szCs w:val="20"/>
                <w:lang w:val="en-US"/>
              </w:rPr>
              <w:lastRenderedPageBreak/>
              <w:t>On completion of the programme the candidate should have the following learning outcomes defined in terms of knowledge, skills and general competence:</w:t>
            </w:r>
          </w:p>
          <w:p w:rsidR="008F6712" w:rsidRPr="007D0C96" w:rsidRDefault="008F6712" w:rsidP="008C0B7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03D37" w:rsidRPr="009F40E7" w:rsidRDefault="008F6712" w:rsidP="008C0B7F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9F40E7">
              <w:rPr>
                <w:rFonts w:ascii="Calibri" w:hAnsi="Calibri" w:cs="Calibri"/>
                <w:sz w:val="20"/>
                <w:szCs w:val="20"/>
                <w:lang w:val="nn-NO"/>
              </w:rPr>
              <w:t>Knowledge</w:t>
            </w:r>
          </w:p>
          <w:p w:rsidR="00F732EF" w:rsidRPr="009F40E7" w:rsidRDefault="00F732EF" w:rsidP="008C0B7F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9F40E7">
              <w:rPr>
                <w:rFonts w:ascii="Calibri" w:hAnsi="Calibri" w:cs="Calibri"/>
                <w:sz w:val="20"/>
                <w:szCs w:val="20"/>
                <w:lang w:val="nn-NO"/>
              </w:rPr>
              <w:t>The candidate</w:t>
            </w:r>
          </w:p>
          <w:p w:rsidR="005A462C" w:rsidRPr="00A76479" w:rsidRDefault="00F732EF" w:rsidP="00821447">
            <w:pPr>
              <w:numPr>
                <w:ilvl w:val="0"/>
                <w:numId w:val="5"/>
              </w:numPr>
              <w:ind w:left="360"/>
              <w:rPr>
                <w:rFonts w:ascii="Calibri" w:hAnsi="Calibri" w:cs="Calibri"/>
                <w:sz w:val="20"/>
                <w:szCs w:val="20"/>
                <w:lang w:val="nn-NO"/>
              </w:rPr>
            </w:pPr>
            <w:r>
              <w:rPr>
                <w:rFonts w:ascii="Calibri" w:hAnsi="Calibri" w:cs="Calibri"/>
                <w:sz w:val="20"/>
                <w:szCs w:val="20"/>
                <w:lang w:val="nn-NO"/>
              </w:rPr>
              <w:t>Can e</w:t>
            </w:r>
            <w:r w:rsidR="00E647B2" w:rsidRPr="00A76479">
              <w:rPr>
                <w:rFonts w:ascii="Calibri" w:hAnsi="Calibri" w:cs="Calibri"/>
                <w:sz w:val="20"/>
                <w:szCs w:val="20"/>
                <w:lang w:val="nn-NO"/>
              </w:rPr>
              <w:t>xplain central qualitative and quantitative models in physics, chemistry and molecular biology.</w:t>
            </w:r>
          </w:p>
          <w:p w:rsidR="00821447" w:rsidRPr="00A76479" w:rsidRDefault="00821447" w:rsidP="00821447">
            <w:pPr>
              <w:ind w:left="360"/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  <w:p w:rsidR="00E647B2" w:rsidRPr="00A76479" w:rsidRDefault="00F732EF" w:rsidP="00821447">
            <w:pPr>
              <w:numPr>
                <w:ilvl w:val="0"/>
                <w:numId w:val="5"/>
              </w:numPr>
              <w:ind w:left="360"/>
              <w:rPr>
                <w:rFonts w:ascii="Calibri" w:hAnsi="Calibri" w:cs="Calibri"/>
                <w:sz w:val="20"/>
                <w:szCs w:val="20"/>
                <w:lang w:val="nn-NO"/>
              </w:rPr>
            </w:pPr>
            <w:r>
              <w:rPr>
                <w:rFonts w:ascii="Calibri" w:hAnsi="Calibri" w:cs="Calibri"/>
                <w:sz w:val="20"/>
                <w:szCs w:val="20"/>
                <w:lang w:val="nn-NO"/>
              </w:rPr>
              <w:t>Can g</w:t>
            </w: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ive </w:t>
            </w:r>
            <w:r w:rsidR="00E647B2" w:rsidRPr="00A76479">
              <w:rPr>
                <w:rFonts w:ascii="Calibri" w:hAnsi="Calibri" w:cs="Calibri"/>
                <w:sz w:val="20"/>
                <w:szCs w:val="20"/>
                <w:lang w:val="nn-NO"/>
              </w:rPr>
              <w:t>examples of nanotechnological products and processes and explain how wanted and unwanted features are determined by structures and processes on the nano scale.</w:t>
            </w:r>
          </w:p>
          <w:p w:rsidR="00E647B2" w:rsidRPr="00A76479" w:rsidRDefault="00E647B2" w:rsidP="00821447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  <w:p w:rsidR="00E647B2" w:rsidRPr="00A76479" w:rsidRDefault="00F732EF" w:rsidP="00821447">
            <w:pPr>
              <w:numPr>
                <w:ilvl w:val="0"/>
                <w:numId w:val="5"/>
              </w:numPr>
              <w:ind w:left="360"/>
              <w:rPr>
                <w:rFonts w:ascii="Calibri" w:hAnsi="Calibri" w:cs="Calibri"/>
                <w:sz w:val="20"/>
                <w:szCs w:val="20"/>
                <w:lang w:val="nn-NO"/>
              </w:rPr>
            </w:pPr>
            <w:r>
              <w:rPr>
                <w:rFonts w:ascii="Calibri" w:hAnsi="Calibri" w:cs="Calibri"/>
                <w:sz w:val="20"/>
                <w:szCs w:val="20"/>
                <w:lang w:val="nn-NO"/>
              </w:rPr>
              <w:t>Can f</w:t>
            </w: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ollow </w:t>
            </w:r>
            <w:r w:rsidR="00E647B2"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established protocols for synthesis and characterization of nano-structured materials </w:t>
            </w:r>
            <w:r w:rsidR="0047669A" w:rsidRPr="00A76479">
              <w:rPr>
                <w:rFonts w:ascii="Calibri" w:hAnsi="Calibri" w:cs="Calibri"/>
                <w:sz w:val="20"/>
                <w:szCs w:val="20"/>
                <w:lang w:val="nn-NO"/>
              </w:rPr>
              <w:t>in agreement with best practice in laboratory safety.</w:t>
            </w:r>
          </w:p>
          <w:p w:rsidR="000E2C3F" w:rsidRPr="009F40E7" w:rsidRDefault="002C007C" w:rsidP="00E647B2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9F40E7">
              <w:rPr>
                <w:rFonts w:ascii="Calibri" w:hAnsi="Calibri" w:cs="Calibri"/>
                <w:sz w:val="20"/>
                <w:szCs w:val="20"/>
                <w:lang w:val="nn-NO"/>
              </w:rPr>
              <w:t>S</w:t>
            </w:r>
            <w:r w:rsidR="000E2C3F" w:rsidRPr="009F40E7">
              <w:rPr>
                <w:rFonts w:ascii="Calibri" w:hAnsi="Calibri" w:cs="Calibri"/>
                <w:sz w:val="20"/>
                <w:szCs w:val="20"/>
                <w:lang w:val="nn-NO"/>
              </w:rPr>
              <w:t>kills</w:t>
            </w:r>
          </w:p>
          <w:p w:rsidR="00B93294" w:rsidRPr="009F40E7" w:rsidRDefault="00B93294" w:rsidP="00E647B2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9F40E7">
              <w:rPr>
                <w:rFonts w:ascii="Calibri" w:hAnsi="Calibri" w:cs="Calibri"/>
                <w:sz w:val="20"/>
                <w:szCs w:val="20"/>
                <w:lang w:val="nn-NO"/>
              </w:rPr>
              <w:t>The candidate</w:t>
            </w:r>
          </w:p>
          <w:p w:rsidR="000E2C3F" w:rsidRPr="00A76479" w:rsidRDefault="00B93294" w:rsidP="000E2C3F">
            <w:pPr>
              <w:numPr>
                <w:ilvl w:val="0"/>
                <w:numId w:val="6"/>
              </w:numPr>
              <w:ind w:left="360"/>
              <w:rPr>
                <w:rFonts w:ascii="Calibri" w:hAnsi="Calibri" w:cs="Calibri"/>
                <w:sz w:val="20"/>
                <w:szCs w:val="20"/>
                <w:lang w:val="nn-NO"/>
              </w:rPr>
            </w:pPr>
            <w:r>
              <w:rPr>
                <w:rFonts w:ascii="Calibri" w:hAnsi="Calibri" w:cs="Calibri"/>
                <w:sz w:val="20"/>
                <w:szCs w:val="20"/>
                <w:lang w:val="nn-NO"/>
              </w:rPr>
              <w:t>Can d</w:t>
            </w: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iscuss </w:t>
            </w:r>
            <w:r w:rsidR="000E2C3F"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nanoscientific phenomena and </w:t>
            </w:r>
            <w:r w:rsidR="000E2C3F" w:rsidRPr="00A76479">
              <w:rPr>
                <w:rFonts w:ascii="Calibri" w:hAnsi="Calibri" w:cs="Calibri"/>
                <w:sz w:val="20"/>
                <w:szCs w:val="20"/>
                <w:lang w:val="nn-NO"/>
              </w:rPr>
              <w:lastRenderedPageBreak/>
              <w:t>the connection between the structure and the properties using models from the basic natural sciences and mathematics.</w:t>
            </w:r>
          </w:p>
          <w:p w:rsidR="000E2C3F" w:rsidRPr="00A76479" w:rsidRDefault="000E2C3F" w:rsidP="000E2C3F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  <w:p w:rsidR="000E2C3F" w:rsidRPr="00A76479" w:rsidRDefault="00B93294" w:rsidP="000E2C3F">
            <w:pPr>
              <w:numPr>
                <w:ilvl w:val="0"/>
                <w:numId w:val="6"/>
              </w:numPr>
              <w:ind w:left="360"/>
              <w:rPr>
                <w:rFonts w:ascii="Calibri" w:hAnsi="Calibri" w:cs="Calibri"/>
                <w:sz w:val="20"/>
                <w:szCs w:val="20"/>
                <w:lang w:val="nn-NO"/>
              </w:rPr>
            </w:pPr>
            <w:r>
              <w:rPr>
                <w:rFonts w:ascii="Calibri" w:hAnsi="Calibri" w:cs="Calibri"/>
                <w:sz w:val="20"/>
                <w:szCs w:val="20"/>
                <w:lang w:val="nn-NO"/>
              </w:rPr>
              <w:t xml:space="preserve">Can </w:t>
            </w:r>
            <w:r w:rsidR="000E2C3F"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Use </w:t>
            </w:r>
            <w:r>
              <w:rPr>
                <w:rFonts w:ascii="Calibri" w:hAnsi="Calibri" w:cs="Calibri"/>
                <w:sz w:val="20"/>
                <w:szCs w:val="20"/>
                <w:lang w:val="nn-NO"/>
              </w:rPr>
              <w:t>u</w:t>
            </w: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se </w:t>
            </w:r>
            <w:r w:rsidR="000E2C3F" w:rsidRPr="00A76479">
              <w:rPr>
                <w:rFonts w:ascii="Calibri" w:hAnsi="Calibri" w:cs="Calibri"/>
                <w:sz w:val="20"/>
                <w:szCs w:val="20"/>
                <w:lang w:val="nn-NO"/>
              </w:rPr>
              <w:t>modern</w:t>
            </w:r>
            <w:r w:rsidR="00F30748"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scientific</w:t>
            </w:r>
            <w:r w:rsidR="000E2C3F"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analysis instruments</w:t>
            </w:r>
            <w:r w:rsidR="00347F29"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in nanotechnology</w:t>
            </w:r>
            <w:r w:rsidR="000E2C3F" w:rsidRPr="00A76479">
              <w:rPr>
                <w:rFonts w:ascii="Calibri" w:hAnsi="Calibri" w:cs="Calibri"/>
                <w:sz w:val="20"/>
                <w:szCs w:val="20"/>
                <w:lang w:val="nn-NO"/>
              </w:rPr>
              <w:t>.</w:t>
            </w:r>
          </w:p>
          <w:p w:rsidR="000E2C3F" w:rsidRPr="00A76479" w:rsidRDefault="000E2C3F" w:rsidP="000E2C3F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  <w:p w:rsidR="000E2C3F" w:rsidRPr="009F40E7" w:rsidRDefault="000E2C3F" w:rsidP="00E647B2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9F40E7">
              <w:rPr>
                <w:rFonts w:ascii="Calibri" w:hAnsi="Calibri" w:cs="Calibri"/>
                <w:sz w:val="20"/>
                <w:szCs w:val="20"/>
                <w:lang w:val="nn-NO"/>
              </w:rPr>
              <w:t>General competence</w:t>
            </w:r>
          </w:p>
          <w:p w:rsidR="000E2C3F" w:rsidRPr="00A76479" w:rsidRDefault="00B93294" w:rsidP="00E647B2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>
              <w:rPr>
                <w:rFonts w:ascii="Calibri" w:hAnsi="Calibri" w:cs="Calibri"/>
                <w:sz w:val="20"/>
                <w:szCs w:val="20"/>
                <w:lang w:val="nn-NO"/>
              </w:rPr>
              <w:t>The candidate</w:t>
            </w:r>
          </w:p>
          <w:p w:rsidR="000E2C3F" w:rsidRPr="00A76479" w:rsidRDefault="00B93294" w:rsidP="000E2C3F">
            <w:pPr>
              <w:numPr>
                <w:ilvl w:val="0"/>
                <w:numId w:val="7"/>
              </w:numPr>
              <w:ind w:left="360"/>
              <w:rPr>
                <w:rFonts w:ascii="Calibri" w:hAnsi="Calibri" w:cs="Calibri"/>
                <w:sz w:val="20"/>
                <w:szCs w:val="20"/>
                <w:lang w:val="nn-NO"/>
              </w:rPr>
            </w:pPr>
            <w:r>
              <w:rPr>
                <w:rFonts w:ascii="Calibri" w:hAnsi="Calibri" w:cs="Calibri"/>
                <w:sz w:val="20"/>
                <w:szCs w:val="20"/>
                <w:lang w:val="nn-NO"/>
              </w:rPr>
              <w:t>Can p</w:t>
            </w: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resent </w:t>
            </w:r>
            <w:r w:rsidR="000E2C3F"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results from </w:t>
            </w:r>
            <w:r w:rsidR="006E30B5"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own </w:t>
            </w:r>
            <w:r w:rsidR="000E2C3F" w:rsidRPr="00A76479">
              <w:rPr>
                <w:rFonts w:ascii="Calibri" w:hAnsi="Calibri" w:cs="Calibri"/>
                <w:sz w:val="20"/>
                <w:szCs w:val="20"/>
                <w:lang w:val="nn-NO"/>
              </w:rPr>
              <w:t>research work orally and in writing.</w:t>
            </w:r>
          </w:p>
          <w:p w:rsidR="000E2C3F" w:rsidRPr="00A76479" w:rsidRDefault="000E2C3F" w:rsidP="000E2C3F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  <w:p w:rsidR="000E2C3F" w:rsidRPr="00A76479" w:rsidRDefault="00B93294" w:rsidP="000E2C3F">
            <w:pPr>
              <w:numPr>
                <w:ilvl w:val="0"/>
                <w:numId w:val="7"/>
              </w:numPr>
              <w:ind w:left="360"/>
              <w:rPr>
                <w:rFonts w:ascii="Calibri" w:hAnsi="Calibri" w:cs="Calibri"/>
                <w:sz w:val="20"/>
                <w:szCs w:val="20"/>
                <w:lang w:val="nn-NO"/>
              </w:rPr>
            </w:pPr>
            <w:r>
              <w:rPr>
                <w:rFonts w:ascii="Calibri" w:hAnsi="Calibri" w:cs="Calibri"/>
                <w:sz w:val="20"/>
                <w:szCs w:val="20"/>
                <w:lang w:val="nn-NO"/>
              </w:rPr>
              <w:t>Can c</w:t>
            </w: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ommunicate </w:t>
            </w:r>
            <w:r w:rsidR="000E2C3F" w:rsidRPr="00A76479">
              <w:rPr>
                <w:rFonts w:ascii="Calibri" w:hAnsi="Calibri" w:cs="Calibri"/>
                <w:sz w:val="20"/>
                <w:szCs w:val="20"/>
                <w:lang w:val="nn-NO"/>
              </w:rPr>
              <w:t>between</w:t>
            </w:r>
            <w:r w:rsidR="00AC604E"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the</w:t>
            </w:r>
            <w:r w:rsidR="000E2C3F"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disciplines</w:t>
            </w:r>
            <w:r w:rsidR="00AC604E"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physics, chemistry and molecular biology</w:t>
            </w:r>
            <w:r w:rsidR="000E2C3F" w:rsidRPr="00A76479">
              <w:rPr>
                <w:rFonts w:ascii="Calibri" w:hAnsi="Calibri" w:cs="Calibri"/>
                <w:sz w:val="20"/>
                <w:szCs w:val="20"/>
                <w:lang w:val="nn-NO"/>
              </w:rPr>
              <w:t>.</w:t>
            </w:r>
          </w:p>
          <w:p w:rsidR="000E2C3F" w:rsidRPr="00A76479" w:rsidRDefault="000E2C3F" w:rsidP="000E2C3F">
            <w:pPr>
              <w:rPr>
                <w:rFonts w:ascii="Calibri" w:hAnsi="Calibri" w:cs="Calibri"/>
                <w:sz w:val="20"/>
                <w:szCs w:val="20"/>
                <w:highlight w:val="green"/>
                <w:lang w:val="nn-NO"/>
              </w:rPr>
            </w:pPr>
          </w:p>
          <w:p w:rsidR="000E2C3F" w:rsidRPr="00A76479" w:rsidRDefault="000E2C3F" w:rsidP="000E2C3F">
            <w:pPr>
              <w:numPr>
                <w:ilvl w:val="0"/>
                <w:numId w:val="7"/>
              </w:numPr>
              <w:ind w:left="36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Ha</w:t>
            </w:r>
            <w:r w:rsidR="00B93294">
              <w:rPr>
                <w:rFonts w:ascii="Calibri" w:hAnsi="Calibri" w:cs="Calibri"/>
                <w:sz w:val="20"/>
                <w:szCs w:val="20"/>
                <w:lang w:val="nn-NO"/>
              </w:rPr>
              <w:t xml:space="preserve">s </w:t>
            </w: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insight into ethical and social aspects of nanotechnology and nanotechnological research.</w:t>
            </w:r>
          </w:p>
        </w:tc>
      </w:tr>
      <w:tr w:rsidR="005A462C" w:rsidRPr="00A76479" w:rsidTr="00155588">
        <w:trPr>
          <w:trHeight w:val="255"/>
        </w:trPr>
        <w:tc>
          <w:tcPr>
            <w:tcW w:w="1526" w:type="dxa"/>
          </w:tcPr>
          <w:p w:rsidR="005A462C" w:rsidRPr="00A76479" w:rsidRDefault="005A462C" w:rsidP="00820D84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lastRenderedPageBreak/>
              <w:t>SP_OPPTAK</w:t>
            </w:r>
          </w:p>
        </w:tc>
        <w:tc>
          <w:tcPr>
            <w:tcW w:w="3260" w:type="dxa"/>
            <w:noWrap/>
          </w:tcPr>
          <w:p w:rsidR="005A462C" w:rsidRPr="00A76479" w:rsidRDefault="005A462C" w:rsidP="00242F2E">
            <w:pPr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 xml:space="preserve">Opptakskrav </w:t>
            </w:r>
          </w:p>
          <w:p w:rsidR="005A462C" w:rsidRPr="00A76479" w:rsidRDefault="005A462C" w:rsidP="00242F2E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Admission requirements</w:t>
            </w:r>
          </w:p>
          <w:p w:rsidR="005A462C" w:rsidRPr="00A76479" w:rsidRDefault="005A462C" w:rsidP="00242F2E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  <w:tc>
          <w:tcPr>
            <w:tcW w:w="5103" w:type="dxa"/>
            <w:noWrap/>
          </w:tcPr>
          <w:p w:rsidR="005A462C" w:rsidRPr="00A76479" w:rsidRDefault="00D205D2" w:rsidP="00D205D2">
            <w:pPr>
              <w:pStyle w:val="Rentekst"/>
              <w:rPr>
                <w:sz w:val="20"/>
                <w:szCs w:val="20"/>
                <w:lang w:val="nn-NO"/>
              </w:rPr>
            </w:pPr>
            <w:r w:rsidRPr="00A76479">
              <w:rPr>
                <w:iCs/>
                <w:sz w:val="20"/>
                <w:szCs w:val="20"/>
                <w:lang w:val="nn-NO"/>
              </w:rPr>
              <w:t xml:space="preserve">Generell studiekompetanse </w:t>
            </w:r>
            <w:r w:rsidR="00AD4928" w:rsidRPr="00A76479">
              <w:rPr>
                <w:iCs/>
                <w:sz w:val="20"/>
                <w:szCs w:val="20"/>
                <w:lang w:val="nn-NO"/>
              </w:rPr>
              <w:t xml:space="preserve">og </w:t>
            </w:r>
            <w:r w:rsidR="00155588" w:rsidRPr="00A76479">
              <w:rPr>
                <w:sz w:val="20"/>
                <w:szCs w:val="20"/>
                <w:lang w:val="nn-NO"/>
              </w:rPr>
              <w:t>krav om realfag (REALFA)</w:t>
            </w:r>
            <w:r w:rsidRPr="00A76479">
              <w:rPr>
                <w:sz w:val="20"/>
                <w:szCs w:val="20"/>
                <w:lang w:val="nn-NO"/>
              </w:rPr>
              <w:t>.</w:t>
            </w:r>
          </w:p>
          <w:p w:rsidR="005A462C" w:rsidRPr="00A76479" w:rsidRDefault="005A462C" w:rsidP="002858ED">
            <w:pPr>
              <w:pStyle w:val="Normal0"/>
              <w:rPr>
                <w:rFonts w:ascii="Calibri" w:hAnsi="Calibri" w:cs="Calibri"/>
                <w:i/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AD4928" w:rsidRPr="00A76479" w:rsidRDefault="00AD4928" w:rsidP="00AD4928">
            <w:pPr>
              <w:pStyle w:val="Rentekst"/>
              <w:rPr>
                <w:iCs/>
                <w:sz w:val="20"/>
                <w:szCs w:val="20"/>
                <w:lang w:val="nn-NO"/>
              </w:rPr>
            </w:pPr>
            <w:r w:rsidRPr="00A76479">
              <w:rPr>
                <w:iCs/>
                <w:sz w:val="20"/>
                <w:szCs w:val="20"/>
                <w:lang w:val="nn-NO"/>
              </w:rPr>
              <w:t>Higher Education Entrance Qualification</w:t>
            </w:r>
            <w:r w:rsidR="004E0BA5">
              <w:rPr>
                <w:iCs/>
                <w:sz w:val="20"/>
                <w:szCs w:val="20"/>
                <w:lang w:val="nn-NO"/>
              </w:rPr>
              <w:t>.</w:t>
            </w:r>
          </w:p>
          <w:p w:rsidR="00F70085" w:rsidRPr="00A76479" w:rsidRDefault="00F70085" w:rsidP="00F70085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  <w:p w:rsidR="005A462C" w:rsidRPr="00A76479" w:rsidRDefault="005A462C" w:rsidP="008C0B7F">
            <w:pPr>
              <w:pStyle w:val="Normal0"/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</w:tr>
      <w:tr w:rsidR="005A462C" w:rsidRPr="00A76479" w:rsidTr="00155588">
        <w:trPr>
          <w:trHeight w:val="255"/>
        </w:trPr>
        <w:tc>
          <w:tcPr>
            <w:tcW w:w="1526" w:type="dxa"/>
          </w:tcPr>
          <w:p w:rsidR="005A462C" w:rsidRPr="00A76479" w:rsidRDefault="005A462C" w:rsidP="00820D84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SP_ANBFORK</w:t>
            </w:r>
          </w:p>
        </w:tc>
        <w:tc>
          <w:tcPr>
            <w:tcW w:w="3260" w:type="dxa"/>
            <w:noWrap/>
          </w:tcPr>
          <w:p w:rsidR="005A462C" w:rsidRPr="00A76479" w:rsidRDefault="005A462C" w:rsidP="00242F2E">
            <w:pPr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 xml:space="preserve">Tilrådde forkunnskapar </w:t>
            </w:r>
          </w:p>
          <w:p w:rsidR="005A462C" w:rsidRPr="00A76479" w:rsidRDefault="005A462C" w:rsidP="00242F2E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Recommended previous knowledge</w:t>
            </w:r>
            <w:r w:rsidR="008411FF" w:rsidRPr="00A76479">
              <w:rPr>
                <w:rStyle w:val="Sluttnotereferanse"/>
                <w:rFonts w:ascii="Calibri" w:hAnsi="Calibri" w:cs="Calibri"/>
                <w:sz w:val="20"/>
                <w:szCs w:val="20"/>
                <w:lang w:val="nn-NO"/>
              </w:rPr>
              <w:endnoteReference w:id="1"/>
            </w:r>
          </w:p>
        </w:tc>
        <w:tc>
          <w:tcPr>
            <w:tcW w:w="5103" w:type="dxa"/>
            <w:noWrap/>
          </w:tcPr>
          <w:p w:rsidR="005A462C" w:rsidRPr="00A76479" w:rsidRDefault="00CF77CA" w:rsidP="00DF382E">
            <w:pPr>
              <w:rPr>
                <w:rFonts w:ascii="Calibri" w:hAnsi="Calibri" w:cs="Calibri"/>
                <w:i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  <w:t>Bachelorstudiet i nanoteknologi</w:t>
            </w:r>
            <w:r w:rsidR="00A94998" w:rsidRPr="00A76479"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  <w:t xml:space="preserve"> er e</w:t>
            </w:r>
            <w:r w:rsidR="00AA6EFB" w:rsidRPr="00A76479"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  <w:t>i</w:t>
            </w:r>
            <w:r w:rsidR="00A94998" w:rsidRPr="00A76479"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  <w:t>t krev</w:t>
            </w:r>
            <w:r w:rsidR="00AA6EFB" w:rsidRPr="00A76479"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  <w:t>jande</w:t>
            </w:r>
            <w:r w:rsidR="00A94998" w:rsidRPr="00A76479"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  <w:t xml:space="preserve"> studium på e</w:t>
            </w:r>
            <w:r w:rsidRPr="00A76479"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  <w:t>i</w:t>
            </w:r>
            <w:r w:rsidR="00A94998" w:rsidRPr="00A76479"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  <w:t>t hø</w:t>
            </w:r>
            <w:r w:rsidR="00AA6EFB" w:rsidRPr="00A76479"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  <w:t>gt fagle</w:t>
            </w:r>
            <w:r w:rsidR="00A94998" w:rsidRPr="00A76479"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  <w:t>g nivå</w:t>
            </w:r>
            <w:r w:rsidR="00AA6EFB" w:rsidRPr="00A76479"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  <w:t>.</w:t>
            </w:r>
            <w:r w:rsidR="00A94998" w:rsidRPr="00A76479"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  <w:t xml:space="preserve"> Vi tilrår ein </w:t>
            </w:r>
            <w:r w:rsidR="00E961EB" w:rsidRPr="00A76479"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  <w:t>br</w:t>
            </w:r>
            <w:r w:rsidR="00DF382E" w:rsidRPr="00A76479"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  <w:t>ei</w:t>
            </w:r>
            <w:r w:rsidR="00E961EB" w:rsidRPr="00A76479"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  <w:t xml:space="preserve"> </w:t>
            </w:r>
            <w:r w:rsidR="00A94998" w:rsidRPr="00A76479"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  <w:t xml:space="preserve">realfagleg bakgrunn tilsvarande Fysikk 1, Kjemi 1 + 2 og Matematikk R1 + R2 </w:t>
            </w:r>
            <w:r w:rsidR="00AA6EFB" w:rsidRPr="00A76479"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  <w:t>frå vidaregåande skule.</w:t>
            </w:r>
          </w:p>
        </w:tc>
        <w:tc>
          <w:tcPr>
            <w:tcW w:w="4111" w:type="dxa"/>
          </w:tcPr>
          <w:p w:rsidR="00C756FC" w:rsidRPr="00A76479" w:rsidRDefault="00BE469E" w:rsidP="00C657B9">
            <w:pPr>
              <w:rPr>
                <w:rFonts w:ascii="Calibri" w:hAnsi="Calibri" w:cs="Calibri"/>
                <w:i/>
                <w:sz w:val="20"/>
                <w:szCs w:val="20"/>
                <w:lang w:val="nn-NO"/>
              </w:rPr>
            </w:pPr>
            <w:r w:rsidRPr="00A76479">
              <w:rPr>
                <w:rStyle w:val="hps"/>
                <w:rFonts w:ascii="Calibri" w:hAnsi="Calibri" w:cs="Calibri"/>
                <w:color w:val="222222"/>
                <w:sz w:val="20"/>
                <w:szCs w:val="20"/>
                <w:lang w:val="nn-NO"/>
              </w:rPr>
              <w:t xml:space="preserve">The Bachelor’ study in Nanotechnology is a demanding study on a high academic level. </w:t>
            </w:r>
            <w:r w:rsidR="00C756FC" w:rsidRPr="00A76479">
              <w:rPr>
                <w:rStyle w:val="hps"/>
                <w:rFonts w:ascii="Calibri" w:hAnsi="Calibri" w:cs="Calibri"/>
                <w:color w:val="222222"/>
                <w:sz w:val="20"/>
                <w:szCs w:val="20"/>
                <w:lang w:val="nn-NO"/>
              </w:rPr>
              <w:t xml:space="preserve">We recommend a </w:t>
            </w:r>
            <w:r w:rsidR="00C657B9" w:rsidRPr="00A76479">
              <w:rPr>
                <w:rStyle w:val="hps"/>
                <w:rFonts w:ascii="Calibri" w:hAnsi="Calibri" w:cs="Calibri"/>
                <w:color w:val="222222"/>
                <w:sz w:val="20"/>
                <w:szCs w:val="20"/>
                <w:lang w:val="nn-NO"/>
              </w:rPr>
              <w:t xml:space="preserve">broad </w:t>
            </w:r>
            <w:r w:rsidR="00C756FC" w:rsidRPr="00A76479">
              <w:rPr>
                <w:rStyle w:val="hps"/>
                <w:rFonts w:ascii="Calibri" w:hAnsi="Calibri" w:cs="Calibri"/>
                <w:color w:val="222222"/>
                <w:sz w:val="20"/>
                <w:szCs w:val="20"/>
                <w:lang w:val="nn-NO"/>
              </w:rPr>
              <w:t xml:space="preserve">background in </w:t>
            </w:r>
            <w:r w:rsidR="00200333" w:rsidRPr="00A76479">
              <w:rPr>
                <w:rStyle w:val="hps"/>
                <w:rFonts w:ascii="Calibri" w:hAnsi="Calibri" w:cs="Calibri"/>
                <w:color w:val="222222"/>
                <w:sz w:val="20"/>
                <w:szCs w:val="20"/>
                <w:lang w:val="nn-NO"/>
              </w:rPr>
              <w:t xml:space="preserve">the natural sciences from </w:t>
            </w:r>
            <w:r w:rsidR="00E47D95" w:rsidRPr="00A76479">
              <w:rPr>
                <w:rStyle w:val="hps"/>
                <w:rFonts w:ascii="Calibri" w:hAnsi="Calibri" w:cs="Calibri"/>
                <w:color w:val="222222"/>
                <w:sz w:val="20"/>
                <w:szCs w:val="20"/>
                <w:lang w:val="nn-NO"/>
              </w:rPr>
              <w:t xml:space="preserve">Upper Secondary School </w:t>
            </w:r>
            <w:r w:rsidR="00C756FC" w:rsidRPr="00A76479">
              <w:rPr>
                <w:rStyle w:val="hps"/>
                <w:rFonts w:ascii="Calibri" w:hAnsi="Calibri" w:cs="Calibri"/>
                <w:color w:val="222222"/>
                <w:sz w:val="20"/>
                <w:szCs w:val="20"/>
                <w:lang w:val="nn-NO"/>
              </w:rPr>
              <w:t>co</w:t>
            </w:r>
            <w:r w:rsidR="002B3435" w:rsidRPr="00A76479">
              <w:rPr>
                <w:rStyle w:val="hps"/>
                <w:rFonts w:ascii="Calibri" w:hAnsi="Calibri" w:cs="Calibri"/>
                <w:color w:val="222222"/>
                <w:sz w:val="20"/>
                <w:szCs w:val="20"/>
                <w:lang w:val="nn-NO"/>
              </w:rPr>
              <w:t>rresponding to</w:t>
            </w:r>
            <w:r w:rsidR="00C756FC" w:rsidRPr="00A76479">
              <w:rPr>
                <w:rStyle w:val="hps"/>
                <w:rFonts w:ascii="Calibri" w:hAnsi="Calibri" w:cs="Calibri"/>
                <w:color w:val="222222"/>
                <w:sz w:val="20"/>
                <w:szCs w:val="20"/>
                <w:lang w:val="nn-NO"/>
              </w:rPr>
              <w:t xml:space="preserve"> the Norwegian </w:t>
            </w:r>
            <w:r w:rsidR="006F4E9C" w:rsidRPr="00A76479">
              <w:rPr>
                <w:rStyle w:val="hps"/>
                <w:rFonts w:ascii="Calibri" w:hAnsi="Calibri" w:cs="Calibri"/>
                <w:color w:val="222222"/>
                <w:sz w:val="20"/>
                <w:szCs w:val="20"/>
                <w:lang w:val="nn-NO"/>
              </w:rPr>
              <w:t xml:space="preserve">system </w:t>
            </w:r>
            <w:r w:rsidR="005F7FDD" w:rsidRPr="00A76479">
              <w:rPr>
                <w:rStyle w:val="hps"/>
                <w:rFonts w:ascii="Calibri" w:hAnsi="Calibri" w:cs="Calibri"/>
                <w:color w:val="222222"/>
                <w:sz w:val="20"/>
                <w:szCs w:val="20"/>
                <w:lang w:val="nn-NO"/>
              </w:rPr>
              <w:t xml:space="preserve">Physics 1, Chemistry 1 + 2 and Mathematics </w:t>
            </w:r>
            <w:r w:rsidR="003B3517" w:rsidRPr="00A76479">
              <w:rPr>
                <w:rStyle w:val="hps"/>
                <w:rFonts w:ascii="Calibri" w:hAnsi="Calibri" w:cs="Calibri"/>
                <w:color w:val="222222"/>
                <w:sz w:val="20"/>
                <w:szCs w:val="20"/>
                <w:lang w:val="nn-NO"/>
              </w:rPr>
              <w:t>R</w:t>
            </w:r>
            <w:r w:rsidR="005F7FDD" w:rsidRPr="00A76479">
              <w:rPr>
                <w:rStyle w:val="hps"/>
                <w:rFonts w:ascii="Calibri" w:hAnsi="Calibri" w:cs="Calibri"/>
                <w:color w:val="222222"/>
                <w:sz w:val="20"/>
                <w:szCs w:val="20"/>
                <w:lang w:val="nn-NO"/>
              </w:rPr>
              <w:t xml:space="preserve">1 + </w:t>
            </w:r>
            <w:r w:rsidR="003B3517" w:rsidRPr="00A76479">
              <w:rPr>
                <w:rStyle w:val="hps"/>
                <w:rFonts w:ascii="Calibri" w:hAnsi="Calibri" w:cs="Calibri"/>
                <w:color w:val="222222"/>
                <w:sz w:val="20"/>
                <w:szCs w:val="20"/>
                <w:lang w:val="nn-NO"/>
              </w:rPr>
              <w:t>R</w:t>
            </w:r>
            <w:r w:rsidR="005F7FDD" w:rsidRPr="00A76479">
              <w:rPr>
                <w:rStyle w:val="hps"/>
                <w:rFonts w:ascii="Calibri" w:hAnsi="Calibri" w:cs="Calibri"/>
                <w:color w:val="222222"/>
                <w:sz w:val="20"/>
                <w:szCs w:val="20"/>
                <w:lang w:val="nn-NO"/>
              </w:rPr>
              <w:t>2.</w:t>
            </w:r>
          </w:p>
        </w:tc>
      </w:tr>
      <w:tr w:rsidR="005A462C" w:rsidRPr="00A76479" w:rsidTr="00155588">
        <w:trPr>
          <w:trHeight w:val="255"/>
        </w:trPr>
        <w:tc>
          <w:tcPr>
            <w:tcW w:w="1526" w:type="dxa"/>
          </w:tcPr>
          <w:p w:rsidR="005A462C" w:rsidRPr="00A76479" w:rsidRDefault="005A462C" w:rsidP="00820D84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SP_INNFORI</w:t>
            </w:r>
          </w:p>
        </w:tc>
        <w:tc>
          <w:tcPr>
            <w:tcW w:w="3260" w:type="dxa"/>
            <w:noWrap/>
          </w:tcPr>
          <w:p w:rsidR="005A462C" w:rsidRPr="00A76479" w:rsidRDefault="005A462C" w:rsidP="00242F2E">
            <w:pPr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 xml:space="preserve">Innføringsemne </w:t>
            </w:r>
          </w:p>
          <w:p w:rsidR="005A462C" w:rsidRPr="00A76479" w:rsidRDefault="005A462C" w:rsidP="00242F2E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Introductory courses</w:t>
            </w:r>
          </w:p>
          <w:p w:rsidR="005A462C" w:rsidRPr="00A76479" w:rsidRDefault="005A462C" w:rsidP="00242F2E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  <w:tc>
          <w:tcPr>
            <w:tcW w:w="5103" w:type="dxa"/>
            <w:noWrap/>
          </w:tcPr>
          <w:p w:rsidR="005A462C" w:rsidRPr="00A76479" w:rsidRDefault="005A462C" w:rsidP="00F50F6C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Ex.phil </w:t>
            </w:r>
          </w:p>
        </w:tc>
        <w:tc>
          <w:tcPr>
            <w:tcW w:w="4111" w:type="dxa"/>
          </w:tcPr>
          <w:p w:rsidR="005A462C" w:rsidRPr="00A76479" w:rsidRDefault="00155588" w:rsidP="008C0B7F">
            <w:pPr>
              <w:rPr>
                <w:rFonts w:ascii="Calibri" w:hAnsi="Calibri" w:cs="Calibri"/>
                <w:i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Ex.phil</w:t>
            </w:r>
          </w:p>
        </w:tc>
      </w:tr>
      <w:tr w:rsidR="005A462C" w:rsidRPr="00A76479" w:rsidTr="00155588">
        <w:trPr>
          <w:trHeight w:val="255"/>
        </w:trPr>
        <w:tc>
          <w:tcPr>
            <w:tcW w:w="1526" w:type="dxa"/>
          </w:tcPr>
          <w:p w:rsidR="005A462C" w:rsidRPr="00A76479" w:rsidRDefault="005A462C" w:rsidP="00820D84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SP_OBLIGAT</w:t>
            </w:r>
          </w:p>
        </w:tc>
        <w:tc>
          <w:tcPr>
            <w:tcW w:w="3260" w:type="dxa"/>
            <w:noWrap/>
          </w:tcPr>
          <w:p w:rsidR="005A462C" w:rsidRPr="00FE59CB" w:rsidRDefault="005A462C" w:rsidP="00242F2E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FE59CB">
              <w:rPr>
                <w:rFonts w:ascii="Calibri" w:hAnsi="Calibri" w:cs="Calibri"/>
                <w:sz w:val="20"/>
                <w:szCs w:val="20"/>
                <w:lang w:val="nn-NO"/>
              </w:rPr>
              <w:t>Obligatoriske emne</w:t>
            </w:r>
          </w:p>
          <w:p w:rsidR="005A462C" w:rsidRPr="00FE59CB" w:rsidRDefault="005A462C" w:rsidP="000247FD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FE59CB">
              <w:rPr>
                <w:rFonts w:ascii="Calibri" w:hAnsi="Calibri" w:cs="Calibri"/>
                <w:sz w:val="20"/>
                <w:szCs w:val="20"/>
                <w:lang w:val="nn-NO"/>
              </w:rPr>
              <w:t>Compulsory units</w:t>
            </w:r>
          </w:p>
        </w:tc>
        <w:tc>
          <w:tcPr>
            <w:tcW w:w="5103" w:type="dxa"/>
            <w:noWrap/>
          </w:tcPr>
          <w:p w:rsidR="005A462C" w:rsidRPr="00835355" w:rsidRDefault="00A73912" w:rsidP="00835355">
            <w:pPr>
              <w:rPr>
                <w:rFonts w:ascii="Calibri" w:hAnsi="Calibri" w:cs="Calibri"/>
                <w:strike/>
                <w:color w:val="FF0000"/>
                <w:sz w:val="20"/>
                <w:szCs w:val="20"/>
                <w:lang w:val="nn-NO"/>
              </w:rPr>
            </w:pPr>
            <w:r>
              <w:rPr>
                <w:rFonts w:ascii="Calibri" w:hAnsi="Calibri" w:cs="Calibri"/>
                <w:sz w:val="20"/>
                <w:szCs w:val="20"/>
                <w:lang w:val="nn-NO"/>
              </w:rPr>
              <w:t>Følgjande emne</w:t>
            </w:r>
            <w:r w:rsidR="0064345F" w:rsidRPr="00FE59CB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er obligatoriske i studieprogrammet:</w:t>
            </w:r>
            <w:r w:rsidR="001E1EBB" w:rsidRPr="00FE59CB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</w:t>
            </w:r>
            <w:r w:rsidR="00870096" w:rsidRPr="00FE59CB">
              <w:rPr>
                <w:rFonts w:ascii="Calibri" w:hAnsi="Calibri" w:cs="Calibri"/>
                <w:sz w:val="20"/>
                <w:szCs w:val="20"/>
                <w:lang w:val="nn-NO"/>
              </w:rPr>
              <w:t xml:space="preserve">Ex.phil, KJEM110, KJEM120, </w:t>
            </w:r>
            <w:r w:rsidR="006F4F5E">
              <w:rPr>
                <w:rFonts w:ascii="Calibri" w:hAnsi="Calibri" w:cs="Calibri"/>
                <w:sz w:val="20"/>
                <w:szCs w:val="20"/>
                <w:lang w:val="nn-NO"/>
              </w:rPr>
              <w:t xml:space="preserve">KJEM221, </w:t>
            </w:r>
            <w:r w:rsidR="00870096" w:rsidRPr="00FE59CB">
              <w:rPr>
                <w:rFonts w:ascii="Calibri" w:hAnsi="Calibri" w:cs="Calibri"/>
                <w:sz w:val="20"/>
                <w:szCs w:val="20"/>
                <w:lang w:val="nn-NO"/>
              </w:rPr>
              <w:t>MAT111, MAT112, MOL100, MOL</w:t>
            </w:r>
            <w:r w:rsidR="00F50F6C" w:rsidRPr="00FE59CB">
              <w:rPr>
                <w:rFonts w:ascii="Calibri" w:hAnsi="Calibri" w:cs="Calibri"/>
                <w:sz w:val="20"/>
                <w:szCs w:val="20"/>
                <w:lang w:val="nn-NO"/>
              </w:rPr>
              <w:t xml:space="preserve">200, NANO100, NANO161, NANO244, </w:t>
            </w:r>
            <w:r w:rsidR="00870096" w:rsidRPr="00FE59CB">
              <w:rPr>
                <w:rFonts w:ascii="Calibri" w:hAnsi="Calibri" w:cs="Calibri"/>
                <w:sz w:val="20"/>
                <w:szCs w:val="20"/>
                <w:lang w:val="nn-NO"/>
              </w:rPr>
              <w:t xml:space="preserve">PHYS111 og </w:t>
            </w:r>
            <w:r w:rsidR="00F50F6C" w:rsidRPr="00FE59CB">
              <w:rPr>
                <w:rFonts w:ascii="Calibri" w:hAnsi="Calibri" w:cs="Calibri"/>
                <w:sz w:val="20"/>
                <w:szCs w:val="20"/>
                <w:lang w:val="nn-NO"/>
              </w:rPr>
              <w:t xml:space="preserve">PHYS112. </w:t>
            </w:r>
            <w:r w:rsidR="00E024D2" w:rsidRPr="00FE59CB">
              <w:rPr>
                <w:rFonts w:ascii="Calibri" w:hAnsi="Calibri" w:cs="Calibri"/>
                <w:sz w:val="20"/>
                <w:szCs w:val="20"/>
                <w:lang w:val="nn-NO"/>
              </w:rPr>
              <w:t>Eitt av emna</w:t>
            </w:r>
            <w:r w:rsidR="00870096" w:rsidRPr="00FE59CB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[</w:t>
            </w:r>
            <w:r w:rsidR="00A76479" w:rsidRPr="00180425"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  <w:t>KJEM123</w:t>
            </w:r>
            <w:r w:rsidR="00870096" w:rsidRPr="00FE59CB">
              <w:rPr>
                <w:rFonts w:ascii="Calibri" w:hAnsi="Calibri" w:cs="Calibri"/>
                <w:sz w:val="20"/>
                <w:szCs w:val="20"/>
                <w:lang w:val="nn-NO"/>
              </w:rPr>
              <w:t>, KJEM131 eller</w:t>
            </w:r>
            <w:r w:rsidR="00276985" w:rsidRPr="00FE59CB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PHYS114]</w:t>
            </w:r>
            <w:r w:rsidR="00B31E84" w:rsidRPr="00FE59CB">
              <w:rPr>
                <w:rFonts w:ascii="Calibri" w:hAnsi="Calibri" w:cs="Calibri"/>
                <w:sz w:val="20"/>
                <w:szCs w:val="20"/>
                <w:lang w:val="nn-NO"/>
              </w:rPr>
              <w:t xml:space="preserve">. </w:t>
            </w:r>
            <w:r w:rsidR="00276985" w:rsidRPr="00FE59CB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</w:t>
            </w:r>
          </w:p>
        </w:tc>
        <w:tc>
          <w:tcPr>
            <w:tcW w:w="4111" w:type="dxa"/>
          </w:tcPr>
          <w:p w:rsidR="001E1EBB" w:rsidRPr="006F4F5E" w:rsidRDefault="002F7573" w:rsidP="001555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F4F5E">
              <w:rPr>
                <w:rFonts w:ascii="Calibri" w:hAnsi="Calibri" w:cs="Calibri"/>
                <w:sz w:val="20"/>
                <w:szCs w:val="20"/>
                <w:lang w:val="en-US"/>
              </w:rPr>
              <w:t>These courses are compulsory</w:t>
            </w:r>
            <w:r w:rsidR="0064345F" w:rsidRPr="006F4F5E">
              <w:rPr>
                <w:rFonts w:ascii="Calibri" w:hAnsi="Calibri" w:cs="Calibri"/>
                <w:sz w:val="20"/>
                <w:szCs w:val="20"/>
                <w:lang w:val="en-US"/>
              </w:rPr>
              <w:t>:</w:t>
            </w:r>
            <w:r w:rsidR="006D7A76" w:rsidRPr="006F4F5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6D7A76" w:rsidRPr="00A76479" w:rsidRDefault="00870096" w:rsidP="0083535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6F4F5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Ex.phil, KJEM110, KJEM120, </w:t>
            </w:r>
            <w:r w:rsidR="006F4F5E" w:rsidRPr="006F4F5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KJEM221, </w:t>
            </w:r>
            <w:r w:rsidRPr="006F4F5E">
              <w:rPr>
                <w:rFonts w:ascii="Calibri" w:hAnsi="Calibri" w:cs="Calibri"/>
                <w:sz w:val="20"/>
                <w:szCs w:val="20"/>
                <w:lang w:val="en-US"/>
              </w:rPr>
              <w:t>MAT111, MAT112, MOL100, MOL200, NANO100, NANO161, NANO244</w:t>
            </w:r>
            <w:r w:rsidR="00F50F6C" w:rsidRPr="006F4F5E">
              <w:rPr>
                <w:rFonts w:ascii="Calibri" w:hAnsi="Calibri" w:cs="Calibri"/>
                <w:sz w:val="20"/>
                <w:szCs w:val="20"/>
                <w:lang w:val="en-US"/>
              </w:rPr>
              <w:t>, PHYS111 and PHYS112.</w:t>
            </w:r>
            <w:r w:rsidRPr="006F4F5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E024D2" w:rsidRPr="00A76479">
              <w:rPr>
                <w:rFonts w:ascii="Calibri" w:hAnsi="Calibri" w:cs="Calibri"/>
                <w:sz w:val="20"/>
                <w:szCs w:val="20"/>
                <w:lang w:val="nn-NO"/>
              </w:rPr>
              <w:t>O</w:t>
            </w: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ne of </w:t>
            </w:r>
            <w:r w:rsidRPr="00180425"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  <w:t>[</w:t>
            </w:r>
            <w:r w:rsidR="00A76479" w:rsidRPr="00180425"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  <w:t>KJEM123</w:t>
            </w: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, KJEM131 or PHYS114]</w:t>
            </w:r>
            <w:r w:rsidR="00B31E84">
              <w:rPr>
                <w:rFonts w:ascii="Calibri" w:hAnsi="Calibri" w:cs="Calibri"/>
                <w:sz w:val="20"/>
                <w:szCs w:val="20"/>
                <w:lang w:val="nn-NO"/>
              </w:rPr>
              <w:t>.</w:t>
            </w: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</w:t>
            </w:r>
          </w:p>
        </w:tc>
      </w:tr>
      <w:tr w:rsidR="003C644F" w:rsidRPr="00A76479" w:rsidTr="008B1726">
        <w:trPr>
          <w:trHeight w:val="255"/>
        </w:trPr>
        <w:tc>
          <w:tcPr>
            <w:tcW w:w="1526" w:type="dxa"/>
          </w:tcPr>
          <w:p w:rsidR="003C644F" w:rsidRPr="00A76479" w:rsidRDefault="003C644F" w:rsidP="000247FD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SP_SPESIAL</w:t>
            </w:r>
          </w:p>
        </w:tc>
        <w:tc>
          <w:tcPr>
            <w:tcW w:w="3260" w:type="dxa"/>
            <w:noWrap/>
          </w:tcPr>
          <w:p w:rsidR="003C644F" w:rsidRPr="00A76479" w:rsidRDefault="003C644F" w:rsidP="000247FD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>Spesialisering</w:t>
            </w:r>
          </w:p>
          <w:p w:rsidR="003C644F" w:rsidRPr="00A76479" w:rsidRDefault="003C644F" w:rsidP="00CB6BB2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lastRenderedPageBreak/>
              <w:t>Speciali</w:t>
            </w:r>
            <w:r w:rsidR="00CB6BB2" w:rsidRPr="00A76479">
              <w:rPr>
                <w:rFonts w:ascii="Calibri" w:hAnsi="Calibri" w:cs="Calibri"/>
                <w:sz w:val="20"/>
                <w:szCs w:val="20"/>
                <w:lang w:val="nn-NO"/>
              </w:rPr>
              <w:t>z</w:t>
            </w: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ation</w:t>
            </w:r>
          </w:p>
        </w:tc>
        <w:tc>
          <w:tcPr>
            <w:tcW w:w="9214" w:type="dxa"/>
            <w:gridSpan w:val="2"/>
            <w:noWrap/>
          </w:tcPr>
          <w:p w:rsidR="00B31E84" w:rsidRPr="00777AA3" w:rsidRDefault="00B31E84" w:rsidP="00B31E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nn-NO"/>
              </w:rPr>
            </w:pPr>
            <w:r w:rsidRPr="00835355">
              <w:rPr>
                <w:rFonts w:ascii="Calibri" w:hAnsi="Calibri" w:cs="Calibri"/>
                <w:sz w:val="20"/>
                <w:szCs w:val="20"/>
                <w:lang w:val="nn-NO"/>
              </w:rPr>
              <w:lastRenderedPageBreak/>
              <w:t xml:space="preserve">Spesialiseringa i bachelorprogrammet i nanoteknologi er på til saman 130 studiepoeng som består av </w:t>
            </w:r>
            <w:r w:rsidR="007E7D51">
              <w:rPr>
                <w:rFonts w:ascii="Calibri" w:hAnsi="Calibri" w:cs="Calibri"/>
                <w:sz w:val="20"/>
                <w:szCs w:val="20"/>
                <w:lang w:val="nn-NO"/>
              </w:rPr>
              <w:lastRenderedPageBreak/>
              <w:t>følgjande</w:t>
            </w:r>
            <w:r w:rsidR="007E7D51" w:rsidRPr="00835355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</w:t>
            </w:r>
            <w:r w:rsidRPr="00835355">
              <w:rPr>
                <w:rFonts w:ascii="Calibri" w:hAnsi="Calibri" w:cs="Calibri"/>
                <w:sz w:val="20"/>
                <w:szCs w:val="20"/>
                <w:lang w:val="nn-NO"/>
              </w:rPr>
              <w:t>emn</w:t>
            </w:r>
            <w:r w:rsidR="007E7D51">
              <w:rPr>
                <w:rFonts w:ascii="Calibri" w:hAnsi="Calibri" w:cs="Calibri"/>
                <w:sz w:val="20"/>
                <w:szCs w:val="20"/>
                <w:lang w:val="nn-NO"/>
              </w:rPr>
              <w:t>e</w:t>
            </w:r>
            <w:r w:rsidRPr="00835355">
              <w:rPr>
                <w:rFonts w:ascii="Calibri" w:hAnsi="Calibri" w:cs="Calibri"/>
                <w:sz w:val="20"/>
                <w:szCs w:val="20"/>
                <w:lang w:val="nn-NO"/>
              </w:rPr>
              <w:t xml:space="preserve">: </w:t>
            </w:r>
            <w:r w:rsidRPr="00343CFE">
              <w:rPr>
                <w:rFonts w:ascii="Calibri" w:hAnsi="Calibri" w:cs="Calibri"/>
                <w:sz w:val="20"/>
                <w:szCs w:val="20"/>
                <w:lang w:val="nn-NO"/>
              </w:rPr>
              <w:t xml:space="preserve">KJEM110, KJEM120, KJEM221, MAT111, MAT112, MOL100, MOL200, NANO100, NANO161, NANO244, PHYS111 og PHYS112, samt eitt av emna </w:t>
            </w:r>
            <w:r w:rsidR="00343CFE" w:rsidRPr="00343CFE">
              <w:rPr>
                <w:rFonts w:ascii="Calibri" w:hAnsi="Calibri" w:cs="Calibri"/>
                <w:sz w:val="20"/>
                <w:szCs w:val="20"/>
                <w:lang w:val="nn-NO"/>
              </w:rPr>
              <w:t>[</w:t>
            </w:r>
            <w:r w:rsidRPr="00180425"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  <w:t>KJEM123</w:t>
            </w:r>
            <w:r w:rsidRPr="00343CFE">
              <w:rPr>
                <w:rFonts w:ascii="Calibri" w:hAnsi="Calibri" w:cs="Calibri"/>
                <w:sz w:val="20"/>
                <w:szCs w:val="20"/>
                <w:lang w:val="nn-NO"/>
              </w:rPr>
              <w:t xml:space="preserve">, KJEM131 eller PHYS114]. </w:t>
            </w:r>
          </w:p>
          <w:p w:rsidR="00777AA3" w:rsidRDefault="00777AA3" w:rsidP="00B31E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  <w:p w:rsidR="00777AA3" w:rsidRPr="00343CFE" w:rsidRDefault="00777AA3" w:rsidP="00777AA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3CFE">
              <w:rPr>
                <w:rFonts w:ascii="Calibri" w:hAnsi="Calibri" w:cs="Calibri"/>
                <w:sz w:val="20"/>
                <w:szCs w:val="20"/>
                <w:lang w:val="en-US"/>
              </w:rPr>
              <w:t>The specialization in the study programme totals 130 ECTS, and consists of the following courses:</w:t>
            </w:r>
          </w:p>
          <w:p w:rsidR="00777AA3" w:rsidRPr="007940D9" w:rsidRDefault="00777AA3" w:rsidP="00777A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F4F5E">
              <w:rPr>
                <w:rFonts w:ascii="Calibri" w:hAnsi="Calibri" w:cs="Calibri"/>
                <w:sz w:val="20"/>
                <w:szCs w:val="20"/>
                <w:lang w:val="nn-NO"/>
              </w:rPr>
              <w:t>KJEM110, KJEM120,</w:t>
            </w:r>
            <w:r w:rsidR="006F4F5E" w:rsidRPr="006F4F5E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KJEM221,</w:t>
            </w:r>
            <w:r w:rsidRPr="006F4F5E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MAT111, MAT112, MOL100, MOL200, NANO100, NANO161, NANO244, PHYS111 and PHYS112. </w:t>
            </w:r>
            <w:r w:rsidRPr="007940D9">
              <w:rPr>
                <w:rFonts w:ascii="Calibri" w:hAnsi="Calibri" w:cs="Calibri"/>
                <w:sz w:val="20"/>
                <w:szCs w:val="20"/>
              </w:rPr>
              <w:t>One of [</w:t>
            </w:r>
            <w:r w:rsidRPr="007940D9">
              <w:rPr>
                <w:rFonts w:ascii="Calibri" w:hAnsi="Calibri" w:cs="Calibri"/>
                <w:color w:val="000000"/>
                <w:sz w:val="20"/>
                <w:szCs w:val="20"/>
              </w:rPr>
              <w:t>KJEM123</w:t>
            </w:r>
            <w:r w:rsidRPr="007940D9">
              <w:rPr>
                <w:rFonts w:ascii="Calibri" w:hAnsi="Calibri" w:cs="Calibri"/>
                <w:sz w:val="20"/>
                <w:szCs w:val="20"/>
              </w:rPr>
              <w:t>, KJEM131 or PHYS114].</w:t>
            </w:r>
          </w:p>
          <w:p w:rsidR="00777AA3" w:rsidRPr="007940D9" w:rsidRDefault="00777AA3" w:rsidP="00B31E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B31E84" w:rsidRPr="007940D9" w:rsidRDefault="00B31E84" w:rsidP="00B31E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31E84" w:rsidRPr="00777AA3" w:rsidRDefault="00B31E84" w:rsidP="00B31E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nn-NO"/>
              </w:rPr>
            </w:pPr>
            <w:r w:rsidRPr="00777AA3">
              <w:rPr>
                <w:rFonts w:ascii="Calibri" w:hAnsi="Calibri" w:cs="Calibri"/>
                <w:color w:val="000000"/>
                <w:sz w:val="20"/>
                <w:szCs w:val="20"/>
                <w:lang w:val="nn-NO"/>
              </w:rPr>
              <w:t>Tilrådd studieplan frå og med hausten 2016:</w:t>
            </w:r>
          </w:p>
          <w:tbl>
            <w:tblPr>
              <w:tblW w:w="0" w:type="auto"/>
              <w:tblInd w:w="1184" w:type="dxa"/>
              <w:tblLayout w:type="fixed"/>
              <w:tblCellMar>
                <w:left w:w="118" w:type="dxa"/>
                <w:right w:w="118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006"/>
              <w:gridCol w:w="1233"/>
              <w:gridCol w:w="1461"/>
            </w:tblGrid>
            <w:tr w:rsidR="00B31E84" w:rsidRPr="00B31E84">
              <w:tc>
                <w:tcPr>
                  <w:tcW w:w="10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1E84" w:rsidRPr="00B31E84" w:rsidRDefault="00B31E84" w:rsidP="00B31E8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B31E8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6. semester</w:t>
                  </w:r>
                </w:p>
              </w:tc>
              <w:tc>
                <w:tcPr>
                  <w:tcW w:w="10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1E84" w:rsidRPr="00B31E84" w:rsidRDefault="00B31E84" w:rsidP="00B31E8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B31E8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Valemne</w:t>
                  </w:r>
                </w:p>
              </w:tc>
              <w:tc>
                <w:tcPr>
                  <w:tcW w:w="12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1E84" w:rsidRPr="00B31E84" w:rsidRDefault="00B31E84" w:rsidP="00B31E8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B31E8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Valemne</w:t>
                  </w:r>
                </w:p>
              </w:tc>
              <w:tc>
                <w:tcPr>
                  <w:tcW w:w="14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1E84" w:rsidRPr="00B31E84" w:rsidRDefault="00B31E84" w:rsidP="00B31E8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B31E8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Valemne</w:t>
                  </w:r>
                </w:p>
              </w:tc>
            </w:tr>
            <w:tr w:rsidR="00B31E84" w:rsidRPr="00B31E84">
              <w:tc>
                <w:tcPr>
                  <w:tcW w:w="10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1E84" w:rsidRPr="00B31E84" w:rsidRDefault="00B31E84" w:rsidP="00B31E8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B31E8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5. semester</w:t>
                  </w:r>
                </w:p>
              </w:tc>
              <w:tc>
                <w:tcPr>
                  <w:tcW w:w="10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1E84" w:rsidRPr="00B31E84" w:rsidRDefault="00B31E84" w:rsidP="00B31E8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B31E8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NANO244</w:t>
                  </w:r>
                </w:p>
              </w:tc>
              <w:tc>
                <w:tcPr>
                  <w:tcW w:w="12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1E84" w:rsidRPr="00B31E84" w:rsidRDefault="00B31E84" w:rsidP="00B31E8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B31E8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KJEM131/</w:t>
                  </w:r>
                </w:p>
                <w:p w:rsidR="00B31E84" w:rsidRPr="00B31E84" w:rsidRDefault="009F6679" w:rsidP="00B31E8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v</w:t>
                  </w:r>
                  <w:r w:rsidR="00B31E84" w:rsidRPr="00B31E8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alemne</w:t>
                  </w:r>
                </w:p>
              </w:tc>
              <w:tc>
                <w:tcPr>
                  <w:tcW w:w="14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1E84" w:rsidRPr="00B31E84" w:rsidRDefault="00B31E84" w:rsidP="00B31E8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B31E8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MOL200</w:t>
                  </w:r>
                </w:p>
              </w:tc>
            </w:tr>
            <w:tr w:rsidR="00B31E84" w:rsidRPr="00B31E84">
              <w:tc>
                <w:tcPr>
                  <w:tcW w:w="10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1E84" w:rsidRPr="00B31E84" w:rsidRDefault="00B31E84" w:rsidP="00B31E8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B31E8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4. semester</w:t>
                  </w:r>
                </w:p>
              </w:tc>
              <w:tc>
                <w:tcPr>
                  <w:tcW w:w="10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1E84" w:rsidRPr="00B31E84" w:rsidRDefault="00B31E84" w:rsidP="00B31E8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B31E8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NANO161</w:t>
                  </w:r>
                </w:p>
              </w:tc>
              <w:tc>
                <w:tcPr>
                  <w:tcW w:w="12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1E84" w:rsidRPr="00B31E84" w:rsidRDefault="00B31E84" w:rsidP="00B31E8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18042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KJEM123</w:t>
                  </w:r>
                  <w:r w:rsidRPr="00B31E8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/</w:t>
                  </w:r>
                </w:p>
                <w:p w:rsidR="00B31E84" w:rsidRPr="00B31E84" w:rsidRDefault="00B31E84" w:rsidP="00B31E8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B31E8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PHYS114/</w:t>
                  </w:r>
                </w:p>
                <w:p w:rsidR="00B31E84" w:rsidRPr="00B31E84" w:rsidRDefault="009F6679" w:rsidP="00B31E8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v</w:t>
                  </w:r>
                  <w:r w:rsidR="00B31E84" w:rsidRPr="00B31E8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alemne</w:t>
                  </w:r>
                </w:p>
              </w:tc>
              <w:tc>
                <w:tcPr>
                  <w:tcW w:w="14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1E84" w:rsidRPr="00B31E84" w:rsidRDefault="00B31E84" w:rsidP="00B31E8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B31E8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MOL100</w:t>
                  </w:r>
                </w:p>
              </w:tc>
            </w:tr>
            <w:tr w:rsidR="00B31E84" w:rsidRPr="00B31E84">
              <w:tc>
                <w:tcPr>
                  <w:tcW w:w="10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1E84" w:rsidRPr="00B31E84" w:rsidRDefault="00B31E84" w:rsidP="00B31E8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B31E8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3. semester</w:t>
                  </w:r>
                </w:p>
              </w:tc>
              <w:tc>
                <w:tcPr>
                  <w:tcW w:w="10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1E84" w:rsidRPr="00B31E84" w:rsidRDefault="00B31E84" w:rsidP="00B31E8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B31E8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KJEM120</w:t>
                  </w:r>
                </w:p>
              </w:tc>
              <w:tc>
                <w:tcPr>
                  <w:tcW w:w="12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1E84" w:rsidRPr="00B31E84" w:rsidRDefault="00B31E84" w:rsidP="00B31E8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B31E8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PHYS112</w:t>
                  </w:r>
                </w:p>
              </w:tc>
              <w:tc>
                <w:tcPr>
                  <w:tcW w:w="14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1E84" w:rsidRPr="00B31E84" w:rsidRDefault="00B31E84" w:rsidP="00B31E8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B31E8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KJEM221</w:t>
                  </w:r>
                </w:p>
              </w:tc>
            </w:tr>
            <w:tr w:rsidR="00B31E84" w:rsidRPr="00B31E84">
              <w:tc>
                <w:tcPr>
                  <w:tcW w:w="10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1E84" w:rsidRPr="00B31E84" w:rsidRDefault="00B31E84" w:rsidP="00B31E8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B31E8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2. semester</w:t>
                  </w:r>
                </w:p>
              </w:tc>
              <w:tc>
                <w:tcPr>
                  <w:tcW w:w="10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1E84" w:rsidRPr="00B31E84" w:rsidRDefault="00B31E84" w:rsidP="00B31E8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B31E8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NANO100</w:t>
                  </w:r>
                </w:p>
              </w:tc>
              <w:tc>
                <w:tcPr>
                  <w:tcW w:w="12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1E84" w:rsidRPr="00B31E84" w:rsidRDefault="00B31E84" w:rsidP="00B31E8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B31E8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PHYS111</w:t>
                  </w:r>
                </w:p>
              </w:tc>
              <w:tc>
                <w:tcPr>
                  <w:tcW w:w="14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1E84" w:rsidRPr="00B31E84" w:rsidRDefault="00B31E84" w:rsidP="00B31E8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B31E8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MAT112</w:t>
                  </w:r>
                </w:p>
              </w:tc>
            </w:tr>
            <w:tr w:rsidR="00B31E84" w:rsidRPr="00B31E84">
              <w:tc>
                <w:tcPr>
                  <w:tcW w:w="10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1E84" w:rsidRPr="00B31E84" w:rsidRDefault="00B31E84" w:rsidP="00B31E8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B31E8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1. semester</w:t>
                  </w:r>
                </w:p>
              </w:tc>
              <w:tc>
                <w:tcPr>
                  <w:tcW w:w="10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1E84" w:rsidRPr="00B31E84" w:rsidRDefault="00B31E84" w:rsidP="00B31E8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B31E84">
                    <w:rPr>
                      <w:rFonts w:ascii="Calibri" w:hAnsi="Calibri" w:cs="Calibri"/>
                      <w:sz w:val="20"/>
                      <w:szCs w:val="20"/>
                    </w:rPr>
                    <w:t>Ex.phil</w:t>
                  </w:r>
                </w:p>
              </w:tc>
              <w:tc>
                <w:tcPr>
                  <w:tcW w:w="12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1E84" w:rsidRPr="00B31E84" w:rsidRDefault="00B31E84" w:rsidP="00B31E8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B31E8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KJEM110</w:t>
                  </w:r>
                </w:p>
              </w:tc>
              <w:tc>
                <w:tcPr>
                  <w:tcW w:w="14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1E84" w:rsidRPr="00B31E84" w:rsidRDefault="00B31E84" w:rsidP="00B31E8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B31E8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MAT111</w:t>
                  </w:r>
                </w:p>
              </w:tc>
            </w:tr>
          </w:tbl>
          <w:p w:rsidR="00B31E84" w:rsidRPr="00B31E84" w:rsidRDefault="00B31E84" w:rsidP="00B31E84">
            <w:pPr>
              <w:widowControl w:val="0"/>
              <w:autoSpaceDE w:val="0"/>
              <w:autoSpaceDN w:val="0"/>
              <w:adjustRightInd w:val="0"/>
              <w:spacing w:before="134" w:after="134"/>
              <w:rPr>
                <w:rFonts w:ascii="Arial" w:hAnsi="Arial" w:cs="Arial"/>
              </w:rPr>
            </w:pPr>
          </w:p>
          <w:p w:rsidR="00B31E84" w:rsidRPr="00A76479" w:rsidRDefault="00B31E84" w:rsidP="00661E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u w:val="single"/>
                <w:lang w:val="nn-NO"/>
              </w:rPr>
            </w:pPr>
          </w:p>
        </w:tc>
      </w:tr>
      <w:tr w:rsidR="005A462C" w:rsidRPr="0005338E" w:rsidTr="00155588">
        <w:trPr>
          <w:trHeight w:val="255"/>
        </w:trPr>
        <w:tc>
          <w:tcPr>
            <w:tcW w:w="1526" w:type="dxa"/>
          </w:tcPr>
          <w:p w:rsidR="005A462C" w:rsidRPr="00A76479" w:rsidRDefault="005A462C" w:rsidP="00820D84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lastRenderedPageBreak/>
              <w:t>SP_VALGFRI</w:t>
            </w:r>
          </w:p>
        </w:tc>
        <w:tc>
          <w:tcPr>
            <w:tcW w:w="3260" w:type="dxa"/>
            <w:noWrap/>
          </w:tcPr>
          <w:p w:rsidR="005A462C" w:rsidRPr="00A76479" w:rsidRDefault="005A462C" w:rsidP="00242F2E">
            <w:pPr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 xml:space="preserve">Tilrådde valgemne </w:t>
            </w:r>
          </w:p>
          <w:p w:rsidR="005A462C" w:rsidRPr="00A76479" w:rsidRDefault="005A462C" w:rsidP="00242F2E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Recommended electives</w:t>
            </w:r>
          </w:p>
        </w:tc>
        <w:tc>
          <w:tcPr>
            <w:tcW w:w="5103" w:type="dxa"/>
            <w:noWrap/>
          </w:tcPr>
          <w:p w:rsidR="000D14ED" w:rsidRPr="00A76479" w:rsidRDefault="001A0A4C" w:rsidP="003C639C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>
              <w:rPr>
                <w:rFonts w:ascii="Calibri" w:hAnsi="Calibri" w:cs="Calibri"/>
                <w:sz w:val="20"/>
                <w:szCs w:val="20"/>
                <w:lang w:val="nn-NO"/>
              </w:rPr>
              <w:t>Følgjande emne</w:t>
            </w:r>
            <w:r w:rsidR="003C639C"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er tilrådde valemne i studieprogrammet: </w:t>
            </w:r>
          </w:p>
          <w:p w:rsidR="005A462C" w:rsidRDefault="00F10942" w:rsidP="00D83A07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>
              <w:rPr>
                <w:rFonts w:ascii="Calibri" w:hAnsi="Calibri" w:cs="Calibri"/>
                <w:sz w:val="20"/>
                <w:szCs w:val="20"/>
                <w:lang w:val="nn-NO"/>
              </w:rPr>
              <w:t>KJEM130</w:t>
            </w:r>
            <w:r w:rsidR="00A5351B" w:rsidRPr="00A76479">
              <w:rPr>
                <w:rFonts w:ascii="Calibri" w:hAnsi="Calibri" w:cs="Calibri"/>
                <w:sz w:val="20"/>
                <w:szCs w:val="20"/>
                <w:lang w:val="nn-NO"/>
              </w:rPr>
              <w:t>, KJEM140, MAT121</w:t>
            </w:r>
            <w:r w:rsidR="00F50F6C" w:rsidRPr="00A76479">
              <w:rPr>
                <w:rFonts w:ascii="Calibri" w:hAnsi="Calibri" w:cs="Calibri"/>
                <w:sz w:val="20"/>
                <w:szCs w:val="20"/>
                <w:lang w:val="nn-NO"/>
              </w:rPr>
              <w:t>,</w:t>
            </w:r>
            <w:r w:rsidR="00A6787E"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MOL20</w:t>
            </w:r>
            <w:r>
              <w:rPr>
                <w:rFonts w:ascii="Calibri" w:hAnsi="Calibri" w:cs="Calibri"/>
                <w:sz w:val="20"/>
                <w:szCs w:val="20"/>
                <w:lang w:val="nn-NO"/>
              </w:rPr>
              <w:t>1</w:t>
            </w:r>
            <w:r w:rsidR="00B55301"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, </w:t>
            </w:r>
            <w:r w:rsidR="00835355">
              <w:rPr>
                <w:rFonts w:ascii="Calibri" w:hAnsi="Calibri" w:cs="Calibri"/>
                <w:sz w:val="20"/>
                <w:szCs w:val="20"/>
                <w:lang w:val="nn-NO"/>
              </w:rPr>
              <w:t>PHYS118.</w:t>
            </w:r>
            <w:r w:rsidR="001A0A4C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Studentane står fritt til å gjere andre val av emne.</w:t>
            </w:r>
          </w:p>
          <w:p w:rsidR="00B31E84" w:rsidRPr="00686C98" w:rsidRDefault="00B31E84" w:rsidP="00835355">
            <w:pPr>
              <w:rPr>
                <w:rFonts w:ascii="Calibri" w:hAnsi="Calibri" w:cs="Calibri"/>
                <w:color w:val="FF0000"/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A5351B" w:rsidRPr="00835355" w:rsidRDefault="00B549F0" w:rsidP="008C0B7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35355">
              <w:rPr>
                <w:rFonts w:ascii="Calibri" w:hAnsi="Calibri" w:cs="Calibri"/>
                <w:sz w:val="20"/>
                <w:szCs w:val="20"/>
                <w:lang w:val="en-US"/>
              </w:rPr>
              <w:t>The following courses are recommended electives in the program</w:t>
            </w:r>
            <w:r w:rsidR="002F7573" w:rsidRPr="00835355">
              <w:rPr>
                <w:rFonts w:ascii="Calibri" w:hAnsi="Calibri" w:cs="Calibri"/>
                <w:sz w:val="20"/>
                <w:szCs w:val="20"/>
                <w:lang w:val="en-US"/>
              </w:rPr>
              <w:t>me</w:t>
            </w:r>
            <w:r w:rsidRPr="0083535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: </w:t>
            </w:r>
          </w:p>
          <w:p w:rsidR="00B31E84" w:rsidRDefault="00A5351B" w:rsidP="00A6787E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KJE</w:t>
            </w:r>
            <w:r w:rsidR="00F10942">
              <w:rPr>
                <w:rFonts w:ascii="Calibri" w:hAnsi="Calibri" w:cs="Calibri"/>
                <w:sz w:val="20"/>
                <w:szCs w:val="20"/>
                <w:lang w:val="nn-NO"/>
              </w:rPr>
              <w:t>M130,</w:t>
            </w:r>
            <w:r w:rsidR="00A6787E"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KJEM140, </w:t>
            </w: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MAT121</w:t>
            </w:r>
            <w:r w:rsidR="00A6787E"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, MOL201, </w:t>
            </w:r>
            <w:r w:rsidR="0005338E">
              <w:rPr>
                <w:rFonts w:ascii="Calibri" w:hAnsi="Calibri" w:cs="Calibri"/>
                <w:sz w:val="20"/>
                <w:szCs w:val="20"/>
                <w:lang w:val="nn-NO"/>
              </w:rPr>
              <w:t>PHYS118.</w:t>
            </w:r>
          </w:p>
          <w:p w:rsidR="001A0A4C" w:rsidRDefault="001A0A4C" w:rsidP="00A6787E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>
              <w:rPr>
                <w:rFonts w:ascii="Calibri" w:hAnsi="Calibri" w:cs="Calibri"/>
                <w:sz w:val="20"/>
                <w:szCs w:val="20"/>
                <w:lang w:val="nn-NO"/>
              </w:rPr>
              <w:t>The students may choose other courses.</w:t>
            </w:r>
          </w:p>
          <w:p w:rsidR="00B31E84" w:rsidRPr="0005338E" w:rsidRDefault="00B31E84" w:rsidP="0005338E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</w:tr>
      <w:tr w:rsidR="007B43F1" w:rsidRPr="00A76479" w:rsidTr="00155588">
        <w:trPr>
          <w:trHeight w:val="255"/>
        </w:trPr>
        <w:tc>
          <w:tcPr>
            <w:tcW w:w="1526" w:type="dxa"/>
          </w:tcPr>
          <w:p w:rsidR="007B43F1" w:rsidRPr="00A76479" w:rsidRDefault="007B43F1" w:rsidP="00820D84">
            <w:pPr>
              <w:rPr>
                <w:rFonts w:ascii="Calibri" w:hAnsi="Calibri" w:cs="Calibri"/>
                <w:color w:val="FF0000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SP_REKKEFO</w:t>
            </w:r>
          </w:p>
        </w:tc>
        <w:tc>
          <w:tcPr>
            <w:tcW w:w="3260" w:type="dxa"/>
            <w:noWrap/>
          </w:tcPr>
          <w:p w:rsidR="007B43F1" w:rsidRPr="00A76479" w:rsidRDefault="007B43F1" w:rsidP="00242F2E">
            <w:pPr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 xml:space="preserve">Rekkefølje for emne i studiet </w:t>
            </w:r>
          </w:p>
          <w:p w:rsidR="007B43F1" w:rsidRPr="00A76479" w:rsidRDefault="007B43F1" w:rsidP="002B0EEA">
            <w:pPr>
              <w:rPr>
                <w:rFonts w:ascii="Calibri" w:hAnsi="Calibri" w:cs="Calibri"/>
                <w:color w:val="FF0000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Sequential requirements, courses</w:t>
            </w:r>
          </w:p>
        </w:tc>
        <w:tc>
          <w:tcPr>
            <w:tcW w:w="5103" w:type="dxa"/>
            <w:noWrap/>
          </w:tcPr>
          <w:p w:rsidR="007B43F1" w:rsidRPr="00A76479" w:rsidRDefault="007B43F1" w:rsidP="00D80AD1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Tilrådd rekkefølje for emna finn du under overskrifta «Spesialisering».</w:t>
            </w:r>
          </w:p>
          <w:p w:rsidR="007B43F1" w:rsidRPr="00A76479" w:rsidRDefault="007B43F1" w:rsidP="00D80AD1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</w:t>
            </w:r>
          </w:p>
        </w:tc>
        <w:tc>
          <w:tcPr>
            <w:tcW w:w="4111" w:type="dxa"/>
          </w:tcPr>
          <w:p w:rsidR="007B43F1" w:rsidRPr="00A76479" w:rsidRDefault="007B43F1" w:rsidP="00D80AD1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Style w:val="hps"/>
                <w:rFonts w:ascii="Calibri" w:hAnsi="Calibri" w:cs="Calibri"/>
                <w:color w:val="222222"/>
                <w:sz w:val="20"/>
                <w:szCs w:val="20"/>
                <w:lang w:val="nn-NO"/>
              </w:rPr>
              <w:t>The recommended sequence of</w:t>
            </w:r>
            <w:r w:rsidRPr="00A76479">
              <w:rPr>
                <w:rFonts w:ascii="Calibri" w:hAnsi="Calibri" w:cs="Calibri"/>
                <w:color w:val="222222"/>
                <w:sz w:val="20"/>
                <w:szCs w:val="20"/>
                <w:lang w:val="nn-NO"/>
              </w:rPr>
              <w:t xml:space="preserve"> the </w:t>
            </w:r>
            <w:r w:rsidRPr="00A76479">
              <w:rPr>
                <w:rStyle w:val="hps"/>
                <w:rFonts w:ascii="Calibri" w:hAnsi="Calibri" w:cs="Calibri"/>
                <w:color w:val="222222"/>
                <w:sz w:val="20"/>
                <w:szCs w:val="20"/>
                <w:lang w:val="nn-NO"/>
              </w:rPr>
              <w:t>courses</w:t>
            </w:r>
            <w:r w:rsidRPr="00A76479">
              <w:rPr>
                <w:rFonts w:ascii="Calibri" w:hAnsi="Calibri" w:cs="Calibri"/>
                <w:color w:val="222222"/>
                <w:sz w:val="20"/>
                <w:szCs w:val="20"/>
                <w:lang w:val="nn-NO"/>
              </w:rPr>
              <w:t xml:space="preserve"> in the programme </w:t>
            </w:r>
            <w:r w:rsidRPr="00A76479">
              <w:rPr>
                <w:rStyle w:val="hps"/>
                <w:rFonts w:ascii="Calibri" w:hAnsi="Calibri" w:cs="Calibri"/>
                <w:color w:val="222222"/>
                <w:sz w:val="20"/>
                <w:szCs w:val="20"/>
                <w:lang w:val="nn-NO"/>
              </w:rPr>
              <w:t>can be found under</w:t>
            </w:r>
            <w:r w:rsidRPr="00A76479">
              <w:rPr>
                <w:rFonts w:ascii="Calibri" w:hAnsi="Calibri" w:cs="Calibri"/>
                <w:color w:val="222222"/>
                <w:sz w:val="20"/>
                <w:szCs w:val="20"/>
                <w:lang w:val="nn-NO"/>
              </w:rPr>
              <w:t xml:space="preserve"> </w:t>
            </w:r>
            <w:r w:rsidRPr="00A76479">
              <w:rPr>
                <w:rStyle w:val="hps"/>
                <w:rFonts w:ascii="Calibri" w:hAnsi="Calibri" w:cs="Calibri"/>
                <w:color w:val="222222"/>
                <w:sz w:val="20"/>
                <w:szCs w:val="20"/>
                <w:lang w:val="nn-NO"/>
              </w:rPr>
              <w:t>the heading</w:t>
            </w: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“Specialization”.</w:t>
            </w:r>
          </w:p>
          <w:p w:rsidR="007B43F1" w:rsidRPr="00A76479" w:rsidRDefault="007B43F1" w:rsidP="00D80AD1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</w:tr>
      <w:tr w:rsidR="005A462C" w:rsidRPr="00A76479" w:rsidTr="00155588">
        <w:trPr>
          <w:trHeight w:val="255"/>
        </w:trPr>
        <w:tc>
          <w:tcPr>
            <w:tcW w:w="1526" w:type="dxa"/>
          </w:tcPr>
          <w:p w:rsidR="005A462C" w:rsidRPr="00A76479" w:rsidRDefault="005A462C" w:rsidP="00820D84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lastRenderedPageBreak/>
              <w:t>SP_DELSTUD</w:t>
            </w:r>
          </w:p>
        </w:tc>
        <w:tc>
          <w:tcPr>
            <w:tcW w:w="3260" w:type="dxa"/>
            <w:noWrap/>
          </w:tcPr>
          <w:p w:rsidR="005A462C" w:rsidRPr="00A76479" w:rsidRDefault="005A462C" w:rsidP="00242F2E">
            <w:pPr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 xml:space="preserve">Delstudium i utlandet </w:t>
            </w:r>
          </w:p>
          <w:p w:rsidR="005A462C" w:rsidRPr="00A76479" w:rsidRDefault="00796C3C" w:rsidP="002B0EEA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Study period a</w:t>
            </w:r>
            <w:r w:rsidR="005A462C" w:rsidRPr="00A76479">
              <w:rPr>
                <w:rFonts w:ascii="Calibri" w:hAnsi="Calibri" w:cs="Calibri"/>
                <w:sz w:val="20"/>
                <w:szCs w:val="20"/>
                <w:lang w:val="nn-NO"/>
              </w:rPr>
              <w:t>broad</w:t>
            </w:r>
          </w:p>
        </w:tc>
        <w:tc>
          <w:tcPr>
            <w:tcW w:w="5103" w:type="dxa"/>
            <w:noWrap/>
          </w:tcPr>
          <w:p w:rsidR="00960BAC" w:rsidRPr="00A76479" w:rsidRDefault="0044093E" w:rsidP="002B0EEA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Studieprogrammet har </w:t>
            </w:r>
            <w:r w:rsidR="00960BAC" w:rsidRPr="00A76479">
              <w:rPr>
                <w:rFonts w:ascii="Calibri" w:hAnsi="Calibri" w:cs="Calibri"/>
                <w:sz w:val="20"/>
                <w:szCs w:val="20"/>
                <w:lang w:val="nn-NO"/>
              </w:rPr>
              <w:t>lagt til rette for at studentane kan ta delar av studiet ved lærestader i utlandet.</w:t>
            </w:r>
          </w:p>
          <w:p w:rsidR="005A462C" w:rsidRPr="00A76479" w:rsidRDefault="005A462C" w:rsidP="00242F2E">
            <w:pPr>
              <w:rPr>
                <w:rFonts w:ascii="Calibri" w:hAnsi="Calibri" w:cs="Calibri"/>
                <w:i/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950623" w:rsidRPr="00A76479" w:rsidRDefault="00950623" w:rsidP="008C0B7F">
            <w:pPr>
              <w:rPr>
                <w:rFonts w:ascii="Calibri" w:hAnsi="Calibri" w:cs="Calibri"/>
                <w:color w:val="222222"/>
                <w:sz w:val="20"/>
                <w:szCs w:val="20"/>
                <w:lang w:val="nn-NO"/>
              </w:rPr>
            </w:pPr>
            <w:r w:rsidRPr="00A76479">
              <w:rPr>
                <w:rStyle w:val="hps"/>
                <w:rFonts w:ascii="Calibri" w:hAnsi="Calibri" w:cs="Calibri"/>
                <w:color w:val="222222"/>
                <w:sz w:val="20"/>
                <w:szCs w:val="20"/>
                <w:lang w:val="nn-NO"/>
              </w:rPr>
              <w:t>The program</w:t>
            </w:r>
            <w:r w:rsidR="00FA7E83" w:rsidRPr="00A76479">
              <w:rPr>
                <w:rStyle w:val="hps"/>
                <w:rFonts w:ascii="Calibri" w:hAnsi="Calibri" w:cs="Calibri"/>
                <w:color w:val="222222"/>
                <w:sz w:val="20"/>
                <w:szCs w:val="20"/>
                <w:lang w:val="nn-NO"/>
              </w:rPr>
              <w:t>me</w:t>
            </w:r>
            <w:r w:rsidRPr="00A76479">
              <w:rPr>
                <w:rFonts w:ascii="Calibri" w:hAnsi="Calibri" w:cs="Calibri"/>
                <w:color w:val="222222"/>
                <w:sz w:val="20"/>
                <w:szCs w:val="20"/>
                <w:lang w:val="nn-NO"/>
              </w:rPr>
              <w:t xml:space="preserve"> committee </w:t>
            </w:r>
            <w:r w:rsidRPr="00A76479">
              <w:rPr>
                <w:rStyle w:val="hps"/>
                <w:rFonts w:ascii="Calibri" w:hAnsi="Calibri" w:cs="Calibri"/>
                <w:color w:val="222222"/>
                <w:sz w:val="20"/>
                <w:szCs w:val="20"/>
                <w:lang w:val="nn-NO"/>
              </w:rPr>
              <w:t>has</w:t>
            </w:r>
            <w:r w:rsidRPr="00A76479">
              <w:rPr>
                <w:rFonts w:ascii="Calibri" w:hAnsi="Calibri" w:cs="Calibri"/>
                <w:color w:val="222222"/>
                <w:sz w:val="20"/>
                <w:szCs w:val="20"/>
                <w:lang w:val="nn-NO"/>
              </w:rPr>
              <w:t xml:space="preserve"> made adaption for students </w:t>
            </w:r>
            <w:r w:rsidR="007A5F69" w:rsidRPr="00A76479">
              <w:rPr>
                <w:rFonts w:ascii="Calibri" w:hAnsi="Calibri" w:cs="Calibri"/>
                <w:color w:val="222222"/>
                <w:sz w:val="20"/>
                <w:szCs w:val="20"/>
                <w:lang w:val="nn-NO"/>
              </w:rPr>
              <w:t xml:space="preserve">who want </w:t>
            </w:r>
            <w:r w:rsidRPr="00A76479">
              <w:rPr>
                <w:rFonts w:ascii="Calibri" w:hAnsi="Calibri" w:cs="Calibri"/>
                <w:color w:val="222222"/>
                <w:sz w:val="20"/>
                <w:szCs w:val="20"/>
                <w:lang w:val="nn-NO"/>
              </w:rPr>
              <w:t>to take part</w:t>
            </w:r>
            <w:r w:rsidR="007A5F69" w:rsidRPr="00A76479">
              <w:rPr>
                <w:rFonts w:ascii="Calibri" w:hAnsi="Calibri" w:cs="Calibri"/>
                <w:color w:val="222222"/>
                <w:sz w:val="20"/>
                <w:szCs w:val="20"/>
                <w:lang w:val="nn-NO"/>
              </w:rPr>
              <w:t>s</w:t>
            </w:r>
            <w:r w:rsidRPr="00A76479">
              <w:rPr>
                <w:rFonts w:ascii="Calibri" w:hAnsi="Calibri" w:cs="Calibri"/>
                <w:color w:val="222222"/>
                <w:sz w:val="20"/>
                <w:szCs w:val="20"/>
                <w:lang w:val="nn-NO"/>
              </w:rPr>
              <w:t xml:space="preserve"> of the study abroad.</w:t>
            </w:r>
          </w:p>
          <w:p w:rsidR="005A462C" w:rsidRPr="00A76479" w:rsidRDefault="00950623" w:rsidP="00950623">
            <w:pPr>
              <w:rPr>
                <w:rFonts w:ascii="Calibri" w:hAnsi="Calibri" w:cs="Calibri"/>
                <w:i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color w:val="222222"/>
                <w:sz w:val="20"/>
                <w:szCs w:val="20"/>
                <w:lang w:val="nn-NO"/>
              </w:rPr>
              <w:t xml:space="preserve"> </w:t>
            </w:r>
          </w:p>
        </w:tc>
      </w:tr>
      <w:tr w:rsidR="005A462C" w:rsidRPr="00A76479" w:rsidTr="00155588">
        <w:trPr>
          <w:trHeight w:val="255"/>
        </w:trPr>
        <w:tc>
          <w:tcPr>
            <w:tcW w:w="1526" w:type="dxa"/>
          </w:tcPr>
          <w:p w:rsidR="008C70E8" w:rsidRDefault="008C70E8" w:rsidP="00820D84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  <w:p w:rsidR="005A462C" w:rsidRPr="00A76479" w:rsidRDefault="008C70E8" w:rsidP="00820D84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>
              <w:rPr>
                <w:rFonts w:ascii="Calibri" w:hAnsi="Calibri" w:cs="Calibri"/>
                <w:sz w:val="20"/>
                <w:szCs w:val="20"/>
                <w:lang w:val="nn-NO"/>
              </w:rPr>
              <w:t>SP_ARBUND/EB_ARB_UND</w:t>
            </w:r>
          </w:p>
        </w:tc>
        <w:tc>
          <w:tcPr>
            <w:tcW w:w="3260" w:type="dxa"/>
            <w:noWrap/>
          </w:tcPr>
          <w:p w:rsidR="002865B8" w:rsidRDefault="002865B8" w:rsidP="00242F2E">
            <w:pPr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nn-NO"/>
              </w:rPr>
              <w:t>Arbeids- og undervisningsformer</w:t>
            </w:r>
          </w:p>
          <w:p w:rsidR="005A462C" w:rsidRPr="00A76479" w:rsidRDefault="005A462C" w:rsidP="00242F2E">
            <w:pPr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 xml:space="preserve">Undervisningsmetodar </w:t>
            </w:r>
          </w:p>
          <w:p w:rsidR="005A462C" w:rsidRPr="00A76479" w:rsidRDefault="005A462C" w:rsidP="00242F2E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Teaching methods</w:t>
            </w:r>
          </w:p>
        </w:tc>
        <w:tc>
          <w:tcPr>
            <w:tcW w:w="5103" w:type="dxa"/>
            <w:noWrap/>
          </w:tcPr>
          <w:p w:rsidR="005A462C" w:rsidRPr="00A76479" w:rsidRDefault="00960BAC" w:rsidP="00D8420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eastAsia="SimSun" w:hAnsi="Calibri" w:cs="Calibri"/>
                <w:sz w:val="20"/>
                <w:szCs w:val="20"/>
                <w:lang w:val="nn-NO" w:eastAsia="zh-CN"/>
              </w:rPr>
              <w:t>Undervisni</w:t>
            </w:r>
            <w:r w:rsidR="00EE028F" w:rsidRPr="00A76479">
              <w:rPr>
                <w:rFonts w:ascii="Calibri" w:eastAsia="SimSun" w:hAnsi="Calibri" w:cs="Calibri"/>
                <w:sz w:val="20"/>
                <w:szCs w:val="20"/>
                <w:lang w:val="nn-NO" w:eastAsia="zh-CN"/>
              </w:rPr>
              <w:t xml:space="preserve">nga skjer i hovudsak i form av </w:t>
            </w:r>
            <w:r w:rsidRPr="00A76479">
              <w:rPr>
                <w:rFonts w:ascii="Calibri" w:eastAsia="SimSun" w:hAnsi="Calibri" w:cs="Calibri"/>
                <w:sz w:val="20"/>
                <w:szCs w:val="20"/>
                <w:lang w:val="nn-NO" w:eastAsia="zh-CN"/>
              </w:rPr>
              <w:t>f</w:t>
            </w:r>
            <w:r w:rsidR="00EE028F" w:rsidRPr="00A76479">
              <w:rPr>
                <w:rFonts w:ascii="Calibri" w:eastAsia="SimSun" w:hAnsi="Calibri" w:cs="Calibri"/>
                <w:sz w:val="20"/>
                <w:szCs w:val="20"/>
                <w:lang w:val="nn-NO" w:eastAsia="zh-CN"/>
              </w:rPr>
              <w:t>ørelesningar, laboratoriearbeid og</w:t>
            </w:r>
            <w:r w:rsidRPr="00A76479">
              <w:rPr>
                <w:rFonts w:ascii="Calibri" w:eastAsia="SimSun" w:hAnsi="Calibri" w:cs="Calibri"/>
                <w:sz w:val="20"/>
                <w:szCs w:val="20"/>
                <w:lang w:val="nn-NO" w:eastAsia="zh-CN"/>
              </w:rPr>
              <w:t xml:space="preserve"> seminar.</w:t>
            </w:r>
            <w:r w:rsidR="007873AB">
              <w:rPr>
                <w:rFonts w:ascii="Calibri" w:eastAsia="SimSun" w:hAnsi="Calibri" w:cs="Calibri"/>
                <w:sz w:val="20"/>
                <w:szCs w:val="20"/>
                <w:lang w:val="nn-NO" w:eastAsia="zh-CN"/>
              </w:rPr>
              <w:t xml:space="preserve"> Studentane vil og møte </w:t>
            </w:r>
            <w:r w:rsidR="00DA2E33">
              <w:rPr>
                <w:rFonts w:ascii="Calibri" w:eastAsia="SimSun" w:hAnsi="Calibri" w:cs="Calibri"/>
                <w:sz w:val="20"/>
                <w:szCs w:val="20"/>
                <w:lang w:val="nn-NO" w:eastAsia="zh-CN"/>
              </w:rPr>
              <w:t xml:space="preserve">studentaktive læringsformer som </w:t>
            </w:r>
            <w:r w:rsidR="007873AB">
              <w:rPr>
                <w:rFonts w:ascii="Calibri" w:eastAsia="SimSun" w:hAnsi="Calibri" w:cs="Calibri"/>
                <w:sz w:val="20"/>
                <w:szCs w:val="20"/>
                <w:lang w:val="nn-NO" w:eastAsia="zh-CN"/>
              </w:rPr>
              <w:t xml:space="preserve">hospitering i </w:t>
            </w:r>
            <w:r w:rsidR="00086C01">
              <w:rPr>
                <w:rFonts w:ascii="Calibri" w:eastAsia="SimSun" w:hAnsi="Calibri" w:cs="Calibri"/>
                <w:sz w:val="20"/>
                <w:szCs w:val="20"/>
                <w:lang w:val="nn-NO" w:eastAsia="zh-CN"/>
              </w:rPr>
              <w:t>forskargrupper</w:t>
            </w:r>
            <w:r w:rsidR="007873AB">
              <w:rPr>
                <w:rFonts w:ascii="Calibri" w:eastAsia="SimSun" w:hAnsi="Calibri" w:cs="Calibri"/>
                <w:sz w:val="20"/>
                <w:szCs w:val="20"/>
                <w:lang w:val="nn-NO" w:eastAsia="zh-CN"/>
              </w:rPr>
              <w:t xml:space="preserve"> og gruppe- og prosjektarbeid tidleg i studiet. </w:t>
            </w:r>
            <w:r w:rsidRPr="00A76479">
              <w:rPr>
                <w:rFonts w:ascii="Calibri" w:eastAsia="SimSun" w:hAnsi="Calibri" w:cs="Calibri"/>
                <w:sz w:val="20"/>
                <w:szCs w:val="20"/>
                <w:lang w:val="nn-NO" w:eastAsia="zh-CN"/>
              </w:rPr>
              <w:t xml:space="preserve"> </w:t>
            </w:r>
            <w:r w:rsidR="005A462C" w:rsidRPr="00A76479">
              <w:rPr>
                <w:rFonts w:ascii="Calibri" w:eastAsia="SimSun" w:hAnsi="Calibri" w:cs="Calibri"/>
                <w:sz w:val="20"/>
                <w:szCs w:val="20"/>
                <w:lang w:val="nn-NO" w:eastAsia="zh-CN"/>
              </w:rPr>
              <w:t>Undervisningsform</w:t>
            </w:r>
            <w:r w:rsidR="007A5F69" w:rsidRPr="00A76479">
              <w:rPr>
                <w:rFonts w:ascii="Calibri" w:eastAsia="SimSun" w:hAnsi="Calibri" w:cs="Calibri"/>
                <w:sz w:val="20"/>
                <w:szCs w:val="20"/>
                <w:lang w:val="nn-NO" w:eastAsia="zh-CN"/>
              </w:rPr>
              <w:t>er</w:t>
            </w:r>
            <w:r w:rsidR="005A462C" w:rsidRPr="00A76479">
              <w:rPr>
                <w:rFonts w:ascii="Calibri" w:eastAsia="SimSun" w:hAnsi="Calibri" w:cs="Calibri"/>
                <w:sz w:val="20"/>
                <w:szCs w:val="20"/>
                <w:lang w:val="nn-NO" w:eastAsia="zh-CN"/>
              </w:rPr>
              <w:t xml:space="preserve"> for </w:t>
            </w:r>
            <w:r w:rsidRPr="00A76479">
              <w:rPr>
                <w:rFonts w:ascii="Calibri" w:eastAsia="SimSun" w:hAnsi="Calibri" w:cs="Calibri"/>
                <w:sz w:val="20"/>
                <w:szCs w:val="20"/>
                <w:lang w:val="nn-NO" w:eastAsia="zh-CN"/>
              </w:rPr>
              <w:t xml:space="preserve">kvart </w:t>
            </w:r>
            <w:r w:rsidR="005A462C" w:rsidRPr="00A76479">
              <w:rPr>
                <w:rFonts w:ascii="Calibri" w:hAnsi="Calibri" w:cs="Calibri"/>
                <w:sz w:val="20"/>
                <w:szCs w:val="20"/>
                <w:lang w:val="nn-NO"/>
              </w:rPr>
              <w:t>emne som inngår i bachelorprogrammet er omtalt i emnebeskrivinga.</w:t>
            </w:r>
          </w:p>
          <w:p w:rsidR="005A462C" w:rsidRPr="00A76479" w:rsidRDefault="005A462C" w:rsidP="00D8420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5A462C" w:rsidRPr="00A76479" w:rsidRDefault="00791100" w:rsidP="00EE028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A combination of teaching methods is used </w:t>
            </w:r>
            <w:r w:rsidR="00EE028F"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in the various courses, mainly </w:t>
            </w: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lectures, hands-on laboratory</w:t>
            </w:r>
            <w:r w:rsidR="00EE028F"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work and seminars</w:t>
            </w: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. </w:t>
            </w:r>
            <w:r w:rsidR="007873AB" w:rsidRPr="0032131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The students will experience </w:t>
            </w:r>
            <w:r w:rsidR="00DA2E33" w:rsidRPr="0032131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student-active learning methods like </w:t>
            </w:r>
            <w:r w:rsidR="007873AB" w:rsidRPr="0032131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internship and group- and project work early </w:t>
            </w:r>
            <w:r w:rsidR="008A1302" w:rsidRPr="0032131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in the Bachelor’s study. </w:t>
            </w: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You may find more information in the course description.</w:t>
            </w:r>
          </w:p>
        </w:tc>
      </w:tr>
      <w:tr w:rsidR="005A462C" w:rsidRPr="00A76479" w:rsidTr="00155588">
        <w:trPr>
          <w:trHeight w:val="255"/>
        </w:trPr>
        <w:tc>
          <w:tcPr>
            <w:tcW w:w="1526" w:type="dxa"/>
          </w:tcPr>
          <w:p w:rsidR="005A462C" w:rsidRPr="00A76479" w:rsidRDefault="005A462C" w:rsidP="00820D84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SP_VURDRI</w:t>
            </w:r>
          </w:p>
        </w:tc>
        <w:tc>
          <w:tcPr>
            <w:tcW w:w="3260" w:type="dxa"/>
            <w:noWrap/>
          </w:tcPr>
          <w:p w:rsidR="005A462C" w:rsidRPr="00A76479" w:rsidRDefault="005A462C" w:rsidP="00242F2E">
            <w:pPr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 xml:space="preserve">Vurderingsformer </w:t>
            </w:r>
          </w:p>
          <w:p w:rsidR="005A462C" w:rsidRPr="00A76479" w:rsidRDefault="005A462C" w:rsidP="00242F2E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Assessment methods</w:t>
            </w:r>
          </w:p>
        </w:tc>
        <w:tc>
          <w:tcPr>
            <w:tcW w:w="5103" w:type="dxa"/>
            <w:noWrap/>
          </w:tcPr>
          <w:p w:rsidR="006E50C2" w:rsidRPr="00A76479" w:rsidRDefault="006E50C2" w:rsidP="006E50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eastAsia="SimSun" w:hAnsi="Calibri" w:cs="Calibri"/>
                <w:sz w:val="20"/>
                <w:szCs w:val="20"/>
                <w:lang w:val="nn-NO" w:eastAsia="zh-CN"/>
              </w:rPr>
              <w:t>Vurderi</w:t>
            </w:r>
            <w:r w:rsidR="008D7BDE" w:rsidRPr="00A76479">
              <w:rPr>
                <w:rFonts w:ascii="Calibri" w:eastAsia="SimSun" w:hAnsi="Calibri" w:cs="Calibri"/>
                <w:sz w:val="20"/>
                <w:szCs w:val="20"/>
                <w:lang w:val="nn-NO" w:eastAsia="zh-CN"/>
              </w:rPr>
              <w:t xml:space="preserve">nga skjer i hovudsak i form av </w:t>
            </w:r>
            <w:r w:rsidRPr="00A76479">
              <w:rPr>
                <w:rFonts w:ascii="Calibri" w:eastAsia="SimSun" w:hAnsi="Calibri" w:cs="Calibri"/>
                <w:sz w:val="20"/>
                <w:szCs w:val="20"/>
                <w:lang w:val="nn-NO" w:eastAsia="zh-CN"/>
              </w:rPr>
              <w:t xml:space="preserve">skriftleg og </w:t>
            </w:r>
            <w:r w:rsidR="00DC1BF8" w:rsidRPr="00A76479">
              <w:rPr>
                <w:rFonts w:ascii="Calibri" w:eastAsia="SimSun" w:hAnsi="Calibri" w:cs="Calibri"/>
                <w:sz w:val="20"/>
                <w:szCs w:val="20"/>
                <w:lang w:val="nn-NO" w:eastAsia="zh-CN"/>
              </w:rPr>
              <w:t>nokre gonge</w:t>
            </w:r>
            <w:r w:rsidR="008D7BDE" w:rsidRPr="00A76479">
              <w:rPr>
                <w:rFonts w:ascii="Calibri" w:eastAsia="SimSun" w:hAnsi="Calibri" w:cs="Calibri"/>
                <w:sz w:val="20"/>
                <w:szCs w:val="20"/>
                <w:lang w:val="nn-NO" w:eastAsia="zh-CN"/>
              </w:rPr>
              <w:t xml:space="preserve">r </w:t>
            </w:r>
            <w:r w:rsidRPr="00A76479">
              <w:rPr>
                <w:rFonts w:ascii="Calibri" w:eastAsia="SimSun" w:hAnsi="Calibri" w:cs="Calibri"/>
                <w:sz w:val="20"/>
                <w:szCs w:val="20"/>
                <w:lang w:val="nn-NO" w:eastAsia="zh-CN"/>
              </w:rPr>
              <w:t>munnleg eksamen</w:t>
            </w:r>
            <w:r w:rsidR="001D42AC">
              <w:rPr>
                <w:rFonts w:ascii="Calibri" w:eastAsia="SimSun" w:hAnsi="Calibri" w:cs="Calibri"/>
                <w:sz w:val="20"/>
                <w:szCs w:val="20"/>
                <w:lang w:val="nn-NO" w:eastAsia="zh-CN"/>
              </w:rPr>
              <w:t xml:space="preserve">. For nokre </w:t>
            </w:r>
            <w:r w:rsidR="009B4560">
              <w:rPr>
                <w:rFonts w:ascii="Calibri" w:eastAsia="SimSun" w:hAnsi="Calibri" w:cs="Calibri"/>
                <w:sz w:val="20"/>
                <w:szCs w:val="20"/>
                <w:lang w:val="nn-NO" w:eastAsia="zh-CN"/>
              </w:rPr>
              <w:t xml:space="preserve">laboratorieemne tel </w:t>
            </w:r>
            <w:r w:rsidR="001D42AC">
              <w:rPr>
                <w:rFonts w:ascii="Calibri" w:eastAsia="SimSun" w:hAnsi="Calibri" w:cs="Calibri"/>
                <w:sz w:val="20"/>
                <w:szCs w:val="20"/>
                <w:lang w:val="nn-NO" w:eastAsia="zh-CN"/>
              </w:rPr>
              <w:t>òg</w:t>
            </w:r>
            <w:r w:rsidR="009B4560">
              <w:rPr>
                <w:rFonts w:ascii="Calibri" w:eastAsia="SimSun" w:hAnsi="Calibri" w:cs="Calibri"/>
                <w:sz w:val="20"/>
                <w:szCs w:val="20"/>
                <w:lang w:val="nn-NO" w:eastAsia="zh-CN"/>
              </w:rPr>
              <w:t xml:space="preserve"> rapportar og laboratoriejournalar med i karaktergrunnlaget</w:t>
            </w:r>
            <w:r w:rsidRPr="00A76479">
              <w:rPr>
                <w:rFonts w:ascii="Calibri" w:eastAsia="SimSun" w:hAnsi="Calibri" w:cs="Calibri"/>
                <w:sz w:val="20"/>
                <w:szCs w:val="20"/>
                <w:lang w:val="nn-NO" w:eastAsia="zh-CN"/>
              </w:rPr>
              <w:t xml:space="preserve">. </w:t>
            </w:r>
            <w:r w:rsidR="005A462C" w:rsidRPr="00A76479">
              <w:rPr>
                <w:rFonts w:ascii="Calibri" w:eastAsia="SimSun" w:hAnsi="Calibri" w:cs="Calibri"/>
                <w:sz w:val="20"/>
                <w:szCs w:val="20"/>
                <w:lang w:val="nn-NO" w:eastAsia="zh-CN"/>
              </w:rPr>
              <w:t>Vurderingsform</w:t>
            </w:r>
            <w:r w:rsidR="00793FB7" w:rsidRPr="00A76479">
              <w:rPr>
                <w:rFonts w:ascii="Calibri" w:eastAsia="SimSun" w:hAnsi="Calibri" w:cs="Calibri"/>
                <w:sz w:val="20"/>
                <w:szCs w:val="20"/>
                <w:lang w:val="nn-NO" w:eastAsia="zh-CN"/>
              </w:rPr>
              <w:t>er</w:t>
            </w:r>
            <w:r w:rsidR="005A462C" w:rsidRPr="00A76479">
              <w:rPr>
                <w:rFonts w:ascii="Calibri" w:eastAsia="SimSun" w:hAnsi="Calibri" w:cs="Calibri"/>
                <w:sz w:val="20"/>
                <w:szCs w:val="20"/>
                <w:lang w:val="nn-NO" w:eastAsia="zh-CN"/>
              </w:rPr>
              <w:t xml:space="preserve"> </w:t>
            </w:r>
            <w:r w:rsidRPr="00A76479">
              <w:rPr>
                <w:rFonts w:ascii="Calibri" w:eastAsia="SimSun" w:hAnsi="Calibri" w:cs="Calibri"/>
                <w:sz w:val="20"/>
                <w:szCs w:val="20"/>
                <w:lang w:val="nn-NO" w:eastAsia="zh-CN"/>
              </w:rPr>
              <w:t xml:space="preserve">for kvart </w:t>
            </w: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emne som inngår i bachelorprogrammet er omtalt i emnebeskrivinga.</w:t>
            </w:r>
          </w:p>
          <w:p w:rsidR="005A462C" w:rsidRPr="00A76479" w:rsidRDefault="005A462C" w:rsidP="00F75D8F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5A462C" w:rsidRPr="00A76479" w:rsidRDefault="00307758" w:rsidP="008C0B7F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The most common assessment methods are written and </w:t>
            </w:r>
            <w:r w:rsidR="008D7BDE"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in some cases </w:t>
            </w: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oral examination</w:t>
            </w:r>
            <w:r w:rsidR="008573F2"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. </w:t>
            </w:r>
            <w:r w:rsidR="009B4560">
              <w:rPr>
                <w:rFonts w:ascii="Calibri" w:hAnsi="Calibri" w:cs="Calibri"/>
                <w:sz w:val="20"/>
                <w:szCs w:val="20"/>
                <w:lang w:val="nn-NO"/>
              </w:rPr>
              <w:t xml:space="preserve">In laboractory courses the laboratory reports and journals are included in the final grade in some courses. </w:t>
            </w:r>
            <w:r w:rsidR="008573F2" w:rsidRPr="00A76479">
              <w:rPr>
                <w:rFonts w:ascii="Calibri" w:hAnsi="Calibri" w:cs="Calibri"/>
                <w:sz w:val="20"/>
                <w:szCs w:val="20"/>
                <w:lang w:val="nn-NO"/>
              </w:rPr>
              <w:t>The assessment method</w:t>
            </w:r>
            <w:r w:rsidR="00793FB7" w:rsidRPr="00A76479">
              <w:rPr>
                <w:rFonts w:ascii="Calibri" w:hAnsi="Calibri" w:cs="Calibri"/>
                <w:sz w:val="20"/>
                <w:szCs w:val="20"/>
                <w:lang w:val="nn-NO"/>
              </w:rPr>
              <w:t>s</w:t>
            </w:r>
            <w:r w:rsidR="008573F2"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for each course </w:t>
            </w:r>
            <w:r w:rsidR="00793FB7" w:rsidRPr="00A76479">
              <w:rPr>
                <w:rFonts w:ascii="Calibri" w:hAnsi="Calibri" w:cs="Calibri"/>
                <w:sz w:val="20"/>
                <w:szCs w:val="20"/>
                <w:lang w:val="nn-NO"/>
              </w:rPr>
              <w:t>are</w:t>
            </w:r>
            <w:r w:rsidR="008573F2"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described in the course description.</w:t>
            </w:r>
          </w:p>
          <w:p w:rsidR="005A462C" w:rsidRPr="00A76479" w:rsidRDefault="005A462C" w:rsidP="008C0B7F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</w:tr>
      <w:tr w:rsidR="005A462C" w:rsidRPr="00A76479" w:rsidTr="00155588">
        <w:trPr>
          <w:trHeight w:val="255"/>
        </w:trPr>
        <w:tc>
          <w:tcPr>
            <w:tcW w:w="1526" w:type="dxa"/>
          </w:tcPr>
          <w:p w:rsidR="005A462C" w:rsidRPr="00A76479" w:rsidRDefault="005A462C" w:rsidP="00820D84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SP_K-SKALA</w:t>
            </w:r>
          </w:p>
        </w:tc>
        <w:tc>
          <w:tcPr>
            <w:tcW w:w="3260" w:type="dxa"/>
            <w:noWrap/>
          </w:tcPr>
          <w:p w:rsidR="005A462C" w:rsidRPr="00A76479" w:rsidRDefault="005A462C" w:rsidP="00242F2E">
            <w:pPr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 xml:space="preserve">Karakterskala </w:t>
            </w:r>
          </w:p>
          <w:p w:rsidR="005A462C" w:rsidRPr="00A76479" w:rsidRDefault="00796C3C" w:rsidP="00242F2E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Grading s</w:t>
            </w:r>
            <w:r w:rsidR="005A462C" w:rsidRPr="00A76479">
              <w:rPr>
                <w:rFonts w:ascii="Calibri" w:hAnsi="Calibri" w:cs="Calibri"/>
                <w:sz w:val="20"/>
                <w:szCs w:val="20"/>
                <w:lang w:val="nn-NO"/>
              </w:rPr>
              <w:t>cale</w:t>
            </w:r>
          </w:p>
        </w:tc>
        <w:tc>
          <w:tcPr>
            <w:tcW w:w="5103" w:type="dxa"/>
            <w:noWrap/>
          </w:tcPr>
          <w:p w:rsidR="009E2A4F" w:rsidRPr="00A76479" w:rsidRDefault="009E2A4F" w:rsidP="009E2A4F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Ved UiB er</w:t>
            </w:r>
            <w:r w:rsidR="00BF26EA"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det to typar karakterskalaer, b</w:t>
            </w:r>
            <w:r w:rsidR="00427551" w:rsidRPr="00A76479">
              <w:rPr>
                <w:rFonts w:ascii="Calibri" w:hAnsi="Calibri" w:cs="Calibri"/>
                <w:sz w:val="20"/>
                <w:szCs w:val="20"/>
                <w:lang w:val="nn-NO"/>
              </w:rPr>
              <w:t>estått/ikkje bestått</w:t>
            </w: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og bokstavkarakterar på skalaen A-F.</w:t>
            </w:r>
          </w:p>
          <w:p w:rsidR="004471A9" w:rsidRPr="00A76479" w:rsidRDefault="005A462C" w:rsidP="004471A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eastAsia="SimSun" w:hAnsi="Calibri" w:cs="Calibri"/>
                <w:sz w:val="20"/>
                <w:szCs w:val="20"/>
                <w:lang w:val="nn-NO" w:eastAsia="zh-CN"/>
              </w:rPr>
              <w:t xml:space="preserve">Karakterskala for </w:t>
            </w:r>
            <w:r w:rsidR="004471A9" w:rsidRPr="00A76479">
              <w:rPr>
                <w:rFonts w:ascii="Calibri" w:eastAsia="SimSun" w:hAnsi="Calibri" w:cs="Calibri"/>
                <w:sz w:val="20"/>
                <w:szCs w:val="20"/>
                <w:lang w:val="nn-NO" w:eastAsia="zh-CN"/>
              </w:rPr>
              <w:t xml:space="preserve">kvart </w:t>
            </w:r>
            <w:r w:rsidR="004471A9" w:rsidRPr="00A76479">
              <w:rPr>
                <w:rFonts w:ascii="Calibri" w:hAnsi="Calibri" w:cs="Calibri"/>
                <w:sz w:val="20"/>
                <w:szCs w:val="20"/>
                <w:lang w:val="nn-NO"/>
              </w:rPr>
              <w:t>emne som inngår i bachelorprogrammet er omtal</w:t>
            </w:r>
            <w:r w:rsidR="009E2A4F" w:rsidRPr="00A76479">
              <w:rPr>
                <w:rFonts w:ascii="Calibri" w:hAnsi="Calibri" w:cs="Calibri"/>
                <w:sz w:val="20"/>
                <w:szCs w:val="20"/>
                <w:lang w:val="nn-NO"/>
              </w:rPr>
              <w:t>t</w:t>
            </w:r>
            <w:r w:rsidR="004471A9"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i emnebeskrivinga.</w:t>
            </w:r>
          </w:p>
          <w:p w:rsidR="005A462C" w:rsidRPr="00A76479" w:rsidRDefault="005A462C" w:rsidP="00CE521D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242CD7" w:rsidRPr="00A76479" w:rsidRDefault="00242CD7" w:rsidP="00242CD7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At UiB the grad</w:t>
            </w:r>
            <w:r w:rsidR="004D6874" w:rsidRPr="00A76479">
              <w:rPr>
                <w:rFonts w:ascii="Calibri" w:hAnsi="Calibri" w:cs="Calibri"/>
                <w:sz w:val="20"/>
                <w:szCs w:val="20"/>
                <w:lang w:val="nn-NO"/>
              </w:rPr>
              <w:t>e</w:t>
            </w: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s </w:t>
            </w:r>
            <w:r w:rsidR="004D6874" w:rsidRPr="00A76479">
              <w:rPr>
                <w:rFonts w:ascii="Calibri" w:hAnsi="Calibri" w:cs="Calibri"/>
                <w:sz w:val="20"/>
                <w:szCs w:val="20"/>
                <w:lang w:val="nn-NO"/>
              </w:rPr>
              <w:t>are</w:t>
            </w:r>
            <w:r w:rsidR="009E1E2B"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given in one of </w:t>
            </w: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two possible grading scale</w:t>
            </w:r>
            <w:r w:rsidR="004D6874" w:rsidRPr="00A76479">
              <w:rPr>
                <w:rFonts w:ascii="Calibri" w:hAnsi="Calibri" w:cs="Calibri"/>
                <w:sz w:val="20"/>
                <w:szCs w:val="20"/>
                <w:lang w:val="nn-NO"/>
              </w:rPr>
              <w:t>s</w:t>
            </w:r>
            <w:r w:rsidR="00BF26EA" w:rsidRPr="00A76479">
              <w:rPr>
                <w:rFonts w:ascii="Calibri" w:hAnsi="Calibri" w:cs="Calibri"/>
                <w:sz w:val="20"/>
                <w:szCs w:val="20"/>
                <w:lang w:val="nn-NO"/>
              </w:rPr>
              <w:t>,</w:t>
            </w: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passed/failed and A to F. </w:t>
            </w:r>
          </w:p>
          <w:p w:rsidR="00242CD7" w:rsidRPr="00A76479" w:rsidRDefault="00242CD7" w:rsidP="00242CD7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The grading scale for each course is given in the course description.</w:t>
            </w:r>
          </w:p>
          <w:p w:rsidR="005A462C" w:rsidRPr="00A76479" w:rsidRDefault="005A462C" w:rsidP="008C0B7F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</w:tr>
      <w:tr w:rsidR="005A462C" w:rsidRPr="00A76479" w:rsidTr="00155588">
        <w:trPr>
          <w:trHeight w:val="255"/>
        </w:trPr>
        <w:tc>
          <w:tcPr>
            <w:tcW w:w="1526" w:type="dxa"/>
          </w:tcPr>
          <w:p w:rsidR="005A462C" w:rsidRPr="00A76479" w:rsidRDefault="005A462C" w:rsidP="00952F00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SP_VITNEM</w:t>
            </w:r>
          </w:p>
        </w:tc>
        <w:tc>
          <w:tcPr>
            <w:tcW w:w="3260" w:type="dxa"/>
            <w:noWrap/>
          </w:tcPr>
          <w:p w:rsidR="005A462C" w:rsidRPr="00A76479" w:rsidRDefault="005A462C" w:rsidP="004E75B6">
            <w:pPr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>Vitnemål og vitnemålstillegg</w:t>
            </w:r>
          </w:p>
          <w:p w:rsidR="005A462C" w:rsidRPr="00A76479" w:rsidRDefault="005A462C" w:rsidP="004E75B6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Diploma and Diploma Supplement</w:t>
            </w:r>
          </w:p>
        </w:tc>
        <w:tc>
          <w:tcPr>
            <w:tcW w:w="5103" w:type="dxa"/>
            <w:noWrap/>
          </w:tcPr>
          <w:p w:rsidR="00FF4ABE" w:rsidRPr="00A76479" w:rsidRDefault="00FF4ABE" w:rsidP="00FF4ABE">
            <w:pPr>
              <w:pStyle w:val="Rentekst"/>
              <w:rPr>
                <w:sz w:val="20"/>
                <w:szCs w:val="20"/>
                <w:lang w:val="nn-NO" w:eastAsia="nb-NO"/>
              </w:rPr>
            </w:pPr>
            <w:r w:rsidRPr="00A76479">
              <w:rPr>
                <w:sz w:val="20"/>
                <w:szCs w:val="20"/>
                <w:lang w:val="nn-NO" w:eastAsia="nb-NO"/>
              </w:rPr>
              <w:t xml:space="preserve">Vitnemål på norsk med vitnemålstillegg (Diploma supplement) på engelsk </w:t>
            </w:r>
            <w:r w:rsidR="000B7738" w:rsidRPr="00A76479">
              <w:rPr>
                <w:sz w:val="20"/>
                <w:szCs w:val="20"/>
                <w:lang w:val="nn-NO" w:eastAsia="nb-NO"/>
              </w:rPr>
              <w:t>vert</w:t>
            </w:r>
            <w:r w:rsidRPr="00A76479">
              <w:rPr>
                <w:sz w:val="20"/>
                <w:szCs w:val="20"/>
                <w:lang w:val="nn-NO" w:eastAsia="nb-NO"/>
              </w:rPr>
              <w:t xml:space="preserve"> utstedt når krav</w:t>
            </w:r>
            <w:r w:rsidR="004E1061" w:rsidRPr="00A76479">
              <w:rPr>
                <w:sz w:val="20"/>
                <w:szCs w:val="20"/>
                <w:lang w:val="nn-NO" w:eastAsia="nb-NO"/>
              </w:rPr>
              <w:t>a</w:t>
            </w:r>
            <w:r w:rsidRPr="00A76479">
              <w:rPr>
                <w:sz w:val="20"/>
                <w:szCs w:val="20"/>
                <w:lang w:val="nn-NO" w:eastAsia="nb-NO"/>
              </w:rPr>
              <w:t xml:space="preserve"> til graden er </w:t>
            </w:r>
            <w:r w:rsidR="00B125BE" w:rsidRPr="00A76479">
              <w:rPr>
                <w:sz w:val="20"/>
                <w:szCs w:val="20"/>
                <w:lang w:val="nn-NO" w:eastAsia="nb-NO"/>
              </w:rPr>
              <w:t>oppfylte</w:t>
            </w:r>
            <w:r w:rsidRPr="00A76479">
              <w:rPr>
                <w:sz w:val="20"/>
                <w:szCs w:val="20"/>
                <w:lang w:val="nn-NO" w:eastAsia="nb-NO"/>
              </w:rPr>
              <w:t>.</w:t>
            </w:r>
          </w:p>
          <w:p w:rsidR="005A462C" w:rsidRPr="00A76479" w:rsidRDefault="005A462C" w:rsidP="004E75B6">
            <w:pPr>
              <w:rPr>
                <w:rFonts w:ascii="Calibri" w:hAnsi="Calibri" w:cs="Calibri"/>
                <w:sz w:val="20"/>
                <w:szCs w:val="20"/>
                <w:highlight w:val="lightGray"/>
                <w:lang w:val="nn-NO"/>
              </w:rPr>
            </w:pPr>
          </w:p>
        </w:tc>
        <w:tc>
          <w:tcPr>
            <w:tcW w:w="4111" w:type="dxa"/>
          </w:tcPr>
          <w:p w:rsidR="005A462C" w:rsidRPr="00A76479" w:rsidRDefault="009A3577" w:rsidP="004D6874">
            <w:pPr>
              <w:rPr>
                <w:rFonts w:ascii="Calibri" w:hAnsi="Calibri" w:cs="Calibri"/>
                <w:sz w:val="20"/>
                <w:szCs w:val="20"/>
                <w:highlight w:val="lightGray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The Diploma, in Norwegian, and the Diploma </w:t>
            </w:r>
            <w:r w:rsidR="004D6874" w:rsidRPr="00A76479">
              <w:rPr>
                <w:rFonts w:ascii="Calibri" w:hAnsi="Calibri" w:cs="Calibri"/>
                <w:sz w:val="20"/>
                <w:szCs w:val="20"/>
                <w:lang w:val="nn-NO"/>
              </w:rPr>
              <w:t>S</w:t>
            </w: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upplement, in English, will be </w:t>
            </w:r>
            <w:r w:rsidR="008C43CB" w:rsidRPr="00A76479">
              <w:rPr>
                <w:rFonts w:ascii="Calibri" w:hAnsi="Calibri" w:cs="Calibri"/>
                <w:sz w:val="20"/>
                <w:szCs w:val="20"/>
                <w:lang w:val="nn-NO"/>
              </w:rPr>
              <w:t>issued</w:t>
            </w: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when the degree is completed.</w:t>
            </w:r>
          </w:p>
        </w:tc>
      </w:tr>
      <w:tr w:rsidR="005A462C" w:rsidRPr="00A76479" w:rsidTr="00155588">
        <w:trPr>
          <w:trHeight w:val="255"/>
        </w:trPr>
        <w:tc>
          <w:tcPr>
            <w:tcW w:w="1526" w:type="dxa"/>
          </w:tcPr>
          <w:p w:rsidR="005A462C" w:rsidRPr="00A76479" w:rsidRDefault="005A462C" w:rsidP="00952F00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SP_VSTUDIE</w:t>
            </w:r>
          </w:p>
        </w:tc>
        <w:tc>
          <w:tcPr>
            <w:tcW w:w="3260" w:type="dxa"/>
            <w:noWrap/>
          </w:tcPr>
          <w:p w:rsidR="005A462C" w:rsidRPr="00A76479" w:rsidRDefault="005A462C" w:rsidP="00FD4DEF">
            <w:pPr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 xml:space="preserve">Grunnlag for vidare studium </w:t>
            </w:r>
          </w:p>
          <w:p w:rsidR="005A462C" w:rsidRPr="00A76479" w:rsidRDefault="005A462C" w:rsidP="00FD4DEF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Access to further studies</w:t>
            </w:r>
          </w:p>
        </w:tc>
        <w:tc>
          <w:tcPr>
            <w:tcW w:w="5103" w:type="dxa"/>
            <w:noWrap/>
          </w:tcPr>
          <w:p w:rsidR="005A462C" w:rsidRPr="00A76479" w:rsidRDefault="005A462C" w:rsidP="00242F2E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Bachelorstudiet gir grunnlag for masterstudiar innan </w:t>
            </w:r>
            <w:r w:rsidR="001A7233" w:rsidRPr="00A76479">
              <w:rPr>
                <w:rFonts w:ascii="Calibri" w:hAnsi="Calibri" w:cs="Calibri"/>
                <w:sz w:val="20"/>
                <w:szCs w:val="20"/>
                <w:lang w:val="nn-NO"/>
              </w:rPr>
              <w:t>relevant</w:t>
            </w:r>
            <w:r w:rsidR="00335501">
              <w:rPr>
                <w:rFonts w:ascii="Calibri" w:hAnsi="Calibri" w:cs="Calibri"/>
                <w:sz w:val="20"/>
                <w:szCs w:val="20"/>
                <w:lang w:val="nn-NO"/>
              </w:rPr>
              <w:t>e</w:t>
            </w:r>
            <w:r w:rsidR="001A7233"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</w:t>
            </w: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fagområde</w:t>
            </w:r>
            <w:r w:rsidR="0028087E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som fysikk, kjemi, </w:t>
            </w:r>
            <w:r w:rsidR="00BE4EC8">
              <w:rPr>
                <w:rFonts w:ascii="Calibri" w:hAnsi="Calibri" w:cs="Calibri"/>
                <w:sz w:val="20"/>
                <w:szCs w:val="20"/>
                <w:lang w:val="nn-NO"/>
              </w:rPr>
              <w:t xml:space="preserve">og </w:t>
            </w:r>
            <w:r w:rsidR="0028087E">
              <w:rPr>
                <w:rFonts w:ascii="Calibri" w:hAnsi="Calibri" w:cs="Calibri"/>
                <w:sz w:val="20"/>
                <w:szCs w:val="20"/>
                <w:lang w:val="nn-NO"/>
              </w:rPr>
              <w:t>mol</w:t>
            </w:r>
            <w:r w:rsidR="00BE4EC8">
              <w:rPr>
                <w:rFonts w:ascii="Calibri" w:hAnsi="Calibri" w:cs="Calibri"/>
                <w:sz w:val="20"/>
                <w:szCs w:val="20"/>
                <w:lang w:val="nn-NO"/>
              </w:rPr>
              <w:t xml:space="preserve">ekylærbiologi. </w:t>
            </w: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For å vere kvalifisert for </w:t>
            </w:r>
            <w:r w:rsidR="0084265A" w:rsidRPr="00A76479">
              <w:rPr>
                <w:rFonts w:ascii="Calibri" w:hAnsi="Calibri" w:cs="Calibri"/>
                <w:sz w:val="20"/>
                <w:szCs w:val="20"/>
                <w:lang w:val="nn-NO"/>
              </w:rPr>
              <w:t>opptak</w:t>
            </w: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til eit masterprogram må du oppfylle opptakskravet om C eller betre som gjennomsnittskarakter på emna i spesialiseringa i bachelorgraden.</w:t>
            </w:r>
          </w:p>
          <w:p w:rsidR="005A462C" w:rsidRPr="00A76479" w:rsidRDefault="005A462C" w:rsidP="00242F2E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AC12F3" w:rsidRPr="00321311" w:rsidRDefault="00B86BB6" w:rsidP="000B773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1311">
              <w:rPr>
                <w:rFonts w:ascii="Calibri" w:hAnsi="Calibri" w:cs="Calibri"/>
                <w:sz w:val="20"/>
                <w:szCs w:val="20"/>
                <w:lang w:val="en-US"/>
              </w:rPr>
              <w:t>Bachelor’s degrees give</w:t>
            </w:r>
            <w:r w:rsidR="0084265A" w:rsidRPr="0032131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admission</w:t>
            </w:r>
            <w:r w:rsidR="00162C81" w:rsidRPr="0032131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to</w:t>
            </w:r>
            <w:r w:rsidR="004D6874" w:rsidRPr="0032131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162C81" w:rsidRPr="00321311">
              <w:rPr>
                <w:rFonts w:ascii="Calibri" w:hAnsi="Calibri" w:cs="Calibri"/>
                <w:sz w:val="20"/>
                <w:szCs w:val="20"/>
                <w:lang w:val="en-US"/>
              </w:rPr>
              <w:t>master’s programme</w:t>
            </w:r>
            <w:r w:rsidR="008B2325" w:rsidRPr="00321311">
              <w:rPr>
                <w:rFonts w:ascii="Calibri" w:hAnsi="Calibri" w:cs="Calibri"/>
                <w:sz w:val="20"/>
                <w:szCs w:val="20"/>
                <w:lang w:val="en-US"/>
              </w:rPr>
              <w:t>s</w:t>
            </w:r>
            <w:r w:rsidR="00796C3C" w:rsidRPr="0032131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within relevant discipline</w:t>
            </w:r>
            <w:r w:rsidR="008B2325" w:rsidRPr="00321311">
              <w:rPr>
                <w:rFonts w:ascii="Calibri" w:hAnsi="Calibri" w:cs="Calibri"/>
                <w:sz w:val="20"/>
                <w:szCs w:val="20"/>
                <w:lang w:val="en-US"/>
              </w:rPr>
              <w:t>s</w:t>
            </w:r>
            <w:r w:rsidR="008C70E8" w:rsidRPr="0032131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like physics, chemistry and molecular biology.</w:t>
            </w:r>
            <w:r w:rsidR="00162C81" w:rsidRPr="0032131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5A462C" w:rsidRPr="00A76479" w:rsidRDefault="00162C81" w:rsidP="0084265A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To qualify for a master’s programme at UiB the average </w:t>
            </w:r>
            <w:r w:rsidR="004D6874" w:rsidRPr="00A76479">
              <w:rPr>
                <w:rFonts w:ascii="Calibri" w:hAnsi="Calibri" w:cs="Calibri"/>
                <w:sz w:val="20"/>
                <w:szCs w:val="20"/>
                <w:lang w:val="nn-NO"/>
              </w:rPr>
              <w:t>grade</w:t>
            </w: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for the </w:t>
            </w:r>
            <w:r w:rsidR="004D6874" w:rsidRPr="00A76479">
              <w:rPr>
                <w:rFonts w:ascii="Calibri" w:hAnsi="Calibri" w:cs="Calibri"/>
                <w:sz w:val="20"/>
                <w:szCs w:val="20"/>
                <w:lang w:val="nn-NO"/>
              </w:rPr>
              <w:t>specialization</w:t>
            </w: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in the bachelor's degree should be</w:t>
            </w:r>
            <w:r w:rsidR="0084265A"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at least</w:t>
            </w: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C.</w:t>
            </w:r>
          </w:p>
        </w:tc>
      </w:tr>
      <w:tr w:rsidR="005A462C" w:rsidRPr="00A76479" w:rsidTr="00155588">
        <w:trPr>
          <w:trHeight w:val="255"/>
        </w:trPr>
        <w:tc>
          <w:tcPr>
            <w:tcW w:w="1526" w:type="dxa"/>
          </w:tcPr>
          <w:p w:rsidR="005A462C" w:rsidRPr="00A76479" w:rsidRDefault="005A462C" w:rsidP="00820D84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lastRenderedPageBreak/>
              <w:t>SP_YRKESE</w:t>
            </w:r>
          </w:p>
        </w:tc>
        <w:tc>
          <w:tcPr>
            <w:tcW w:w="3260" w:type="dxa"/>
            <w:noWrap/>
          </w:tcPr>
          <w:p w:rsidR="005A462C" w:rsidRPr="00A76479" w:rsidRDefault="005A462C" w:rsidP="00FD4DEF">
            <w:pPr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>Relevans for arbeidsliv</w:t>
            </w:r>
          </w:p>
          <w:p w:rsidR="005A462C" w:rsidRPr="00A76479" w:rsidRDefault="005A462C" w:rsidP="00FD4DEF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Employability</w:t>
            </w:r>
          </w:p>
          <w:p w:rsidR="005A462C" w:rsidRPr="00A76479" w:rsidRDefault="005A462C" w:rsidP="00FD4DEF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  <w:tc>
          <w:tcPr>
            <w:tcW w:w="5103" w:type="dxa"/>
            <w:noWrap/>
          </w:tcPr>
          <w:p w:rsidR="00B96A89" w:rsidRPr="00A76479" w:rsidRDefault="008F69EF" w:rsidP="00903D51">
            <w:pPr>
              <w:rPr>
                <w:rFonts w:ascii="Calibri" w:hAnsi="Calibri" w:cs="Calibri"/>
                <w:i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M</w:t>
            </w:r>
            <w:r w:rsidR="00903D51" w:rsidRPr="00A76479">
              <w:rPr>
                <w:rFonts w:ascii="Calibri" w:hAnsi="Calibri" w:cs="Calibri"/>
                <w:sz w:val="20"/>
                <w:szCs w:val="20"/>
                <w:lang w:val="nn-NO"/>
              </w:rPr>
              <w:t>e</w:t>
            </w:r>
            <w:r w:rsidR="00BF26EA" w:rsidRPr="00A76479">
              <w:rPr>
                <w:rFonts w:ascii="Calibri" w:hAnsi="Calibri" w:cs="Calibri"/>
                <w:sz w:val="20"/>
                <w:szCs w:val="20"/>
                <w:lang w:val="nn-NO"/>
              </w:rPr>
              <w:t>d utdanning innan nanoteknologi</w:t>
            </w:r>
            <w:r w:rsidR="00903D51"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vil du blant anna kunne arbeide innan følgjande bransjar: Forsking, teknologisk industri, undervisning, offentlege kontrollorgan og forvalting. Med ein bachelorgrad i nanoteknologi har du eit godt grunnlag for å gå vidare på masterstudium i nanovitskap. Dersom du avsluttar studiane etter fullført bachelorgrad, er det breidda i realfagsbakgrunnen som er ditt største konkurransefortrinn</w:t>
            </w:r>
            <w:r w:rsidR="00903D51" w:rsidRPr="00A76479">
              <w:rPr>
                <w:rFonts w:ascii="Calibri" w:hAnsi="Calibri" w:cs="Calibri"/>
                <w:i/>
                <w:sz w:val="20"/>
                <w:szCs w:val="20"/>
                <w:lang w:val="nn-NO"/>
              </w:rPr>
              <w:t>.</w:t>
            </w:r>
          </w:p>
          <w:p w:rsidR="0085149A" w:rsidRPr="0028087E" w:rsidRDefault="0085149A" w:rsidP="00903D51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5A462C" w:rsidRPr="00A76479" w:rsidRDefault="008F69EF" w:rsidP="00BF26EA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321311">
              <w:rPr>
                <w:rFonts w:ascii="Calibri" w:hAnsi="Calibri" w:cs="Calibri"/>
                <w:sz w:val="20"/>
                <w:szCs w:val="20"/>
                <w:lang w:val="en-US"/>
              </w:rPr>
              <w:t>With a Bachelor’s degree in Nano</w:t>
            </w:r>
            <w:r w:rsidR="008C3CCB" w:rsidRPr="00321311">
              <w:rPr>
                <w:rFonts w:ascii="Calibri" w:hAnsi="Calibri" w:cs="Calibri"/>
                <w:sz w:val="20"/>
                <w:szCs w:val="20"/>
                <w:lang w:val="en-US"/>
              </w:rPr>
              <w:t>technology</w:t>
            </w:r>
            <w:r w:rsidRPr="0032131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you can work with the following areas: Research, technological industry, teaching and public management and administration. </w:t>
            </w: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You can also continue to a Master’s study in Nanoscience. If you finish your study after the completion o</w:t>
            </w:r>
            <w:r w:rsidR="00396967" w:rsidRPr="00A76479">
              <w:rPr>
                <w:rFonts w:ascii="Calibri" w:hAnsi="Calibri" w:cs="Calibri"/>
                <w:sz w:val="20"/>
                <w:szCs w:val="20"/>
                <w:lang w:val="nn-NO"/>
              </w:rPr>
              <w:t>f the Bachelor’s degree in nano</w:t>
            </w:r>
            <w:r w:rsidR="00BF26EA" w:rsidRPr="00A76479">
              <w:rPr>
                <w:rFonts w:ascii="Calibri" w:hAnsi="Calibri" w:cs="Calibri"/>
                <w:sz w:val="20"/>
                <w:szCs w:val="20"/>
                <w:lang w:val="nn-NO"/>
              </w:rPr>
              <w:t>technology</w:t>
            </w: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your multidisciplinary platform in the natural sciences will be your most prominent competitive advantage.</w:t>
            </w:r>
          </w:p>
        </w:tc>
      </w:tr>
      <w:tr w:rsidR="005A462C" w:rsidRPr="00A76479" w:rsidTr="00155588">
        <w:trPr>
          <w:trHeight w:val="255"/>
        </w:trPr>
        <w:tc>
          <w:tcPr>
            <w:tcW w:w="1526" w:type="dxa"/>
          </w:tcPr>
          <w:p w:rsidR="005A462C" w:rsidRPr="00A76479" w:rsidRDefault="005A462C" w:rsidP="00820D84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SP_EVALUER</w:t>
            </w:r>
          </w:p>
        </w:tc>
        <w:tc>
          <w:tcPr>
            <w:tcW w:w="3260" w:type="dxa"/>
            <w:noWrap/>
          </w:tcPr>
          <w:p w:rsidR="005A462C" w:rsidRPr="00A76479" w:rsidRDefault="005A462C" w:rsidP="00242F2E">
            <w:pPr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 xml:space="preserve">Evaluering </w:t>
            </w:r>
          </w:p>
          <w:p w:rsidR="005A462C" w:rsidRPr="00A76479" w:rsidRDefault="005A462C" w:rsidP="00242F2E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Evaluation</w:t>
            </w:r>
          </w:p>
        </w:tc>
        <w:tc>
          <w:tcPr>
            <w:tcW w:w="5103" w:type="dxa"/>
            <w:noWrap/>
          </w:tcPr>
          <w:p w:rsidR="00576A8C" w:rsidRPr="00A76479" w:rsidRDefault="00576A8C" w:rsidP="00576A8C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  <w:p w:rsidR="005A462C" w:rsidRPr="00A76479" w:rsidRDefault="005A462C" w:rsidP="00786096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Bachelorprogrammet </w:t>
            </w:r>
            <w:r w:rsidR="004E4CD9" w:rsidRPr="00A76479">
              <w:rPr>
                <w:rFonts w:ascii="Calibri" w:hAnsi="Calibri" w:cs="Calibri"/>
                <w:sz w:val="20"/>
                <w:szCs w:val="20"/>
                <w:lang w:val="nn-NO"/>
              </w:rPr>
              <w:t>vert</w:t>
            </w: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kontinuer</w:t>
            </w:r>
            <w:r w:rsidR="004E4CD9" w:rsidRPr="00A76479">
              <w:rPr>
                <w:rFonts w:ascii="Calibri" w:hAnsi="Calibri" w:cs="Calibri"/>
                <w:sz w:val="20"/>
                <w:szCs w:val="20"/>
                <w:lang w:val="nn-NO"/>
              </w:rPr>
              <w:t>l</w:t>
            </w: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ig evaluert i tråd med retningslinene for kvalitetssikring ved UiB. Emne- og programevalueringar finn ein på kvalitetsbasen.uib.no</w:t>
            </w:r>
            <w:r w:rsidR="007875D5">
              <w:rPr>
                <w:rFonts w:ascii="Calibri" w:hAnsi="Calibri" w:cs="Calibri"/>
                <w:sz w:val="20"/>
                <w:szCs w:val="20"/>
                <w:lang w:val="nn-NO"/>
              </w:rPr>
              <w:t>.</w:t>
            </w:r>
          </w:p>
          <w:p w:rsidR="005A462C" w:rsidRPr="00A76479" w:rsidRDefault="005A462C" w:rsidP="00786096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846480" w:rsidRPr="00A76479" w:rsidRDefault="00846480" w:rsidP="0015117A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  <w:p w:rsidR="005A462C" w:rsidRPr="00A76479" w:rsidRDefault="00BA100C" w:rsidP="0015117A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The program</w:t>
            </w:r>
            <w:r w:rsidR="0015117A" w:rsidRPr="00A76479">
              <w:rPr>
                <w:rFonts w:ascii="Calibri" w:hAnsi="Calibri" w:cs="Calibri"/>
                <w:sz w:val="20"/>
                <w:szCs w:val="20"/>
                <w:lang w:val="nn-NO"/>
              </w:rPr>
              <w:t>me will be</w:t>
            </w: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evaluated according to the quality assurance system of the University of Bergen.</w:t>
            </w:r>
          </w:p>
        </w:tc>
      </w:tr>
      <w:tr w:rsidR="005A462C" w:rsidRPr="00A76479" w:rsidTr="00155588">
        <w:trPr>
          <w:trHeight w:val="255"/>
        </w:trPr>
        <w:tc>
          <w:tcPr>
            <w:tcW w:w="1526" w:type="dxa"/>
          </w:tcPr>
          <w:p w:rsidR="005A462C" w:rsidRPr="00A76479" w:rsidRDefault="005A462C" w:rsidP="00820D84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SP_AUTORIS</w:t>
            </w:r>
          </w:p>
        </w:tc>
        <w:tc>
          <w:tcPr>
            <w:tcW w:w="3260" w:type="dxa"/>
            <w:noWrap/>
          </w:tcPr>
          <w:p w:rsidR="005A462C" w:rsidRPr="00A76479" w:rsidRDefault="005A462C" w:rsidP="00242F2E">
            <w:pPr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>Skikka</w:t>
            </w:r>
            <w:r w:rsidR="00085CA1" w:rsidRPr="00A76479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>vurdering</w:t>
            </w:r>
            <w:r w:rsidRPr="00A76479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 xml:space="preserve"> og autorisasjon </w:t>
            </w:r>
          </w:p>
          <w:p w:rsidR="005A462C" w:rsidRPr="00A76479" w:rsidRDefault="005A462C" w:rsidP="00242F2E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Suitability and authorization</w:t>
            </w:r>
          </w:p>
          <w:p w:rsidR="005A462C" w:rsidRPr="00A76479" w:rsidRDefault="005A462C" w:rsidP="00242F2E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  <w:tc>
          <w:tcPr>
            <w:tcW w:w="5103" w:type="dxa"/>
            <w:noWrap/>
          </w:tcPr>
          <w:p w:rsidR="005A462C" w:rsidRPr="00A76479" w:rsidRDefault="004E4CD9" w:rsidP="00242F2E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i/>
                <w:sz w:val="20"/>
                <w:szCs w:val="20"/>
                <w:lang w:val="nn-NO"/>
              </w:rPr>
              <w:t>Fylles ut ved behov</w:t>
            </w:r>
          </w:p>
        </w:tc>
        <w:tc>
          <w:tcPr>
            <w:tcW w:w="4111" w:type="dxa"/>
          </w:tcPr>
          <w:p w:rsidR="005A462C" w:rsidRPr="00A76479" w:rsidRDefault="00D12396" w:rsidP="008C0B7F">
            <w:pPr>
              <w:rPr>
                <w:rFonts w:ascii="Calibri" w:hAnsi="Calibri" w:cs="Calibri"/>
                <w:i/>
                <w:sz w:val="20"/>
                <w:szCs w:val="20"/>
                <w:lang w:val="nn-NO"/>
              </w:rPr>
            </w:pPr>
            <w:r w:rsidRPr="00A76479">
              <w:rPr>
                <w:rStyle w:val="hps"/>
                <w:rFonts w:ascii="Calibri" w:hAnsi="Calibri" w:cs="Calibri"/>
                <w:i/>
                <w:color w:val="222222"/>
                <w:sz w:val="20"/>
                <w:szCs w:val="20"/>
                <w:lang w:val="nn-NO"/>
              </w:rPr>
              <w:t>To be filled in</w:t>
            </w:r>
            <w:r w:rsidRPr="00A76479">
              <w:rPr>
                <w:rStyle w:val="shorttext"/>
                <w:rFonts w:ascii="Calibri" w:hAnsi="Calibri" w:cs="Calibri"/>
                <w:i/>
                <w:color w:val="222222"/>
                <w:sz w:val="20"/>
                <w:szCs w:val="20"/>
                <w:lang w:val="nn-NO"/>
              </w:rPr>
              <w:t xml:space="preserve"> </w:t>
            </w:r>
            <w:r w:rsidRPr="00A76479">
              <w:rPr>
                <w:rStyle w:val="hps"/>
                <w:rFonts w:ascii="Calibri" w:hAnsi="Calibri" w:cs="Calibri"/>
                <w:i/>
                <w:color w:val="222222"/>
                <w:sz w:val="20"/>
                <w:szCs w:val="20"/>
                <w:lang w:val="nn-NO"/>
              </w:rPr>
              <w:t>if necessary</w:t>
            </w:r>
          </w:p>
        </w:tc>
      </w:tr>
      <w:tr w:rsidR="005A462C" w:rsidRPr="00A76479" w:rsidTr="00155588">
        <w:trPr>
          <w:trHeight w:val="255"/>
        </w:trPr>
        <w:tc>
          <w:tcPr>
            <w:tcW w:w="1526" w:type="dxa"/>
          </w:tcPr>
          <w:p w:rsidR="005A462C" w:rsidRPr="00A76479" w:rsidRDefault="005A462C" w:rsidP="00820D84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SP_FAGANSV</w:t>
            </w:r>
          </w:p>
        </w:tc>
        <w:tc>
          <w:tcPr>
            <w:tcW w:w="3260" w:type="dxa"/>
            <w:noWrap/>
          </w:tcPr>
          <w:p w:rsidR="005A462C" w:rsidRPr="00A76479" w:rsidRDefault="005A462C" w:rsidP="00242F2E">
            <w:pPr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 xml:space="preserve">Programansvarleg </w:t>
            </w:r>
          </w:p>
          <w:p w:rsidR="005A462C" w:rsidRPr="00A76479" w:rsidRDefault="005A462C" w:rsidP="00242F2E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Programme committe</w:t>
            </w:r>
          </w:p>
        </w:tc>
        <w:tc>
          <w:tcPr>
            <w:tcW w:w="5103" w:type="dxa"/>
            <w:noWrap/>
          </w:tcPr>
          <w:p w:rsidR="005A462C" w:rsidRPr="00A76479" w:rsidRDefault="005A462C" w:rsidP="00DC3BE5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Programstyret har ansvar for fagleg innhald og oppbygging av studiet og for kvaliteten på studieprogrammet.</w:t>
            </w:r>
          </w:p>
          <w:p w:rsidR="005A462C" w:rsidRPr="00A76479" w:rsidRDefault="005A462C" w:rsidP="00DC3BE5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5A462C" w:rsidRPr="00A76479" w:rsidRDefault="0015117A" w:rsidP="008C0B7F">
            <w:pPr>
              <w:rPr>
                <w:rStyle w:val="hps"/>
                <w:rFonts w:ascii="Calibri" w:hAnsi="Calibri" w:cs="Calibri"/>
                <w:color w:val="222222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The p</w:t>
            </w:r>
            <w:r w:rsidR="00D86024" w:rsidRPr="00A76479">
              <w:rPr>
                <w:rFonts w:ascii="Calibri" w:hAnsi="Calibri" w:cs="Calibri"/>
                <w:sz w:val="20"/>
                <w:szCs w:val="20"/>
                <w:lang w:val="nn-NO"/>
              </w:rPr>
              <w:t>rogramme committe</w:t>
            </w: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e</w:t>
            </w:r>
            <w:r w:rsidR="00D86024"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</w:t>
            </w:r>
            <w:r w:rsidR="00D86024" w:rsidRPr="00A76479">
              <w:rPr>
                <w:rStyle w:val="hps"/>
                <w:rFonts w:ascii="Calibri" w:hAnsi="Calibri" w:cs="Calibri"/>
                <w:color w:val="222222"/>
                <w:sz w:val="20"/>
                <w:szCs w:val="20"/>
                <w:lang w:val="nn-NO"/>
              </w:rPr>
              <w:t>is responsible</w:t>
            </w:r>
            <w:r w:rsidR="00D86024" w:rsidRPr="00A76479">
              <w:rPr>
                <w:rFonts w:ascii="Calibri" w:hAnsi="Calibri" w:cs="Calibri"/>
                <w:color w:val="222222"/>
                <w:sz w:val="20"/>
                <w:szCs w:val="20"/>
                <w:lang w:val="nn-NO"/>
              </w:rPr>
              <w:t xml:space="preserve"> </w:t>
            </w:r>
            <w:r w:rsidR="00D86024" w:rsidRPr="00A76479">
              <w:rPr>
                <w:rStyle w:val="hps"/>
                <w:rFonts w:ascii="Calibri" w:hAnsi="Calibri" w:cs="Calibri"/>
                <w:color w:val="222222"/>
                <w:sz w:val="20"/>
                <w:szCs w:val="20"/>
                <w:lang w:val="nn-NO"/>
              </w:rPr>
              <w:t>for the</w:t>
            </w:r>
            <w:r w:rsidR="00D86024" w:rsidRPr="00A76479">
              <w:rPr>
                <w:rFonts w:ascii="Calibri" w:hAnsi="Calibri" w:cs="Calibri"/>
                <w:color w:val="222222"/>
                <w:sz w:val="20"/>
                <w:szCs w:val="20"/>
                <w:lang w:val="nn-NO"/>
              </w:rPr>
              <w:t xml:space="preserve"> </w:t>
            </w:r>
            <w:r w:rsidR="00D86024" w:rsidRPr="00A76479">
              <w:rPr>
                <w:rStyle w:val="hps"/>
                <w:rFonts w:ascii="Calibri" w:hAnsi="Calibri" w:cs="Calibri"/>
                <w:color w:val="222222"/>
                <w:sz w:val="20"/>
                <w:szCs w:val="20"/>
                <w:lang w:val="nn-NO"/>
              </w:rPr>
              <w:t>academic content,</w:t>
            </w:r>
            <w:r w:rsidR="00D86024" w:rsidRPr="00A76479">
              <w:rPr>
                <w:rFonts w:ascii="Calibri" w:hAnsi="Calibri" w:cs="Calibri"/>
                <w:color w:val="222222"/>
                <w:sz w:val="20"/>
                <w:szCs w:val="20"/>
                <w:lang w:val="nn-NO"/>
              </w:rPr>
              <w:t xml:space="preserve"> </w:t>
            </w:r>
            <w:r w:rsidRPr="00A76479">
              <w:rPr>
                <w:rFonts w:ascii="Calibri" w:hAnsi="Calibri" w:cs="Calibri"/>
                <w:color w:val="222222"/>
                <w:sz w:val="20"/>
                <w:szCs w:val="20"/>
                <w:lang w:val="nn-NO"/>
              </w:rPr>
              <w:t xml:space="preserve">the </w:t>
            </w:r>
            <w:r w:rsidR="00D86024" w:rsidRPr="00A76479">
              <w:rPr>
                <w:rStyle w:val="hps"/>
                <w:rFonts w:ascii="Calibri" w:hAnsi="Calibri" w:cs="Calibri"/>
                <w:color w:val="222222"/>
                <w:sz w:val="20"/>
                <w:szCs w:val="20"/>
                <w:lang w:val="nn-NO"/>
              </w:rPr>
              <w:t>structure</w:t>
            </w:r>
            <w:r w:rsidR="00D86024" w:rsidRPr="00A76479">
              <w:rPr>
                <w:rFonts w:ascii="Calibri" w:hAnsi="Calibri" w:cs="Calibri"/>
                <w:color w:val="222222"/>
                <w:sz w:val="20"/>
                <w:szCs w:val="20"/>
                <w:lang w:val="nn-NO"/>
              </w:rPr>
              <w:t xml:space="preserve"> </w:t>
            </w:r>
            <w:r w:rsidR="00D86024" w:rsidRPr="00A76479">
              <w:rPr>
                <w:rStyle w:val="hps"/>
                <w:rFonts w:ascii="Calibri" w:hAnsi="Calibri" w:cs="Calibri"/>
                <w:color w:val="222222"/>
                <w:sz w:val="20"/>
                <w:szCs w:val="20"/>
                <w:lang w:val="nn-NO"/>
              </w:rPr>
              <w:t>and</w:t>
            </w:r>
            <w:r w:rsidR="00D86024" w:rsidRPr="00A76479">
              <w:rPr>
                <w:rFonts w:ascii="Calibri" w:hAnsi="Calibri" w:cs="Calibri"/>
                <w:color w:val="222222"/>
                <w:sz w:val="20"/>
                <w:szCs w:val="20"/>
                <w:lang w:val="nn-NO"/>
              </w:rPr>
              <w:t xml:space="preserve"> </w:t>
            </w:r>
            <w:r w:rsidR="00D86024" w:rsidRPr="00A76479">
              <w:rPr>
                <w:rStyle w:val="hps"/>
                <w:rFonts w:ascii="Calibri" w:hAnsi="Calibri" w:cs="Calibri"/>
                <w:color w:val="222222"/>
                <w:sz w:val="20"/>
                <w:szCs w:val="20"/>
                <w:lang w:val="nn-NO"/>
              </w:rPr>
              <w:t>the quality of</w:t>
            </w:r>
            <w:r w:rsidR="00D86024" w:rsidRPr="00A76479">
              <w:rPr>
                <w:rFonts w:ascii="Calibri" w:hAnsi="Calibri" w:cs="Calibri"/>
                <w:color w:val="222222"/>
                <w:sz w:val="20"/>
                <w:szCs w:val="20"/>
                <w:lang w:val="nn-NO"/>
              </w:rPr>
              <w:t xml:space="preserve"> </w:t>
            </w:r>
            <w:r w:rsidR="00D86024" w:rsidRPr="00A76479">
              <w:rPr>
                <w:rStyle w:val="hps"/>
                <w:rFonts w:ascii="Calibri" w:hAnsi="Calibri" w:cs="Calibri"/>
                <w:color w:val="222222"/>
                <w:sz w:val="20"/>
                <w:szCs w:val="20"/>
                <w:lang w:val="nn-NO"/>
              </w:rPr>
              <w:t>the program</w:t>
            </w:r>
            <w:r w:rsidRPr="00A76479">
              <w:rPr>
                <w:rStyle w:val="hps"/>
                <w:rFonts w:ascii="Calibri" w:hAnsi="Calibri" w:cs="Calibri"/>
                <w:color w:val="222222"/>
                <w:sz w:val="20"/>
                <w:szCs w:val="20"/>
                <w:lang w:val="nn-NO"/>
              </w:rPr>
              <w:t>me.</w:t>
            </w:r>
          </w:p>
          <w:p w:rsidR="00D86024" w:rsidRPr="00A76479" w:rsidRDefault="00D86024" w:rsidP="008C0B7F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</w:tr>
      <w:tr w:rsidR="005A462C" w:rsidRPr="00A76479" w:rsidTr="00155588">
        <w:trPr>
          <w:trHeight w:val="255"/>
        </w:trPr>
        <w:tc>
          <w:tcPr>
            <w:tcW w:w="1526" w:type="dxa"/>
          </w:tcPr>
          <w:p w:rsidR="005A462C" w:rsidRPr="00A76479" w:rsidRDefault="005A462C" w:rsidP="004E75B6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SP_ADMANSV</w:t>
            </w:r>
          </w:p>
        </w:tc>
        <w:tc>
          <w:tcPr>
            <w:tcW w:w="3260" w:type="dxa"/>
            <w:noWrap/>
          </w:tcPr>
          <w:p w:rsidR="005A462C" w:rsidRPr="00A76479" w:rsidRDefault="005A462C" w:rsidP="004E75B6">
            <w:pPr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 xml:space="preserve">Administrativt ansvarleg </w:t>
            </w:r>
          </w:p>
          <w:p w:rsidR="005A462C" w:rsidRPr="00A76479" w:rsidRDefault="004E4CD9" w:rsidP="004E4CD9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Administrative responsibility</w:t>
            </w:r>
          </w:p>
        </w:tc>
        <w:tc>
          <w:tcPr>
            <w:tcW w:w="5103" w:type="dxa"/>
            <w:noWrap/>
          </w:tcPr>
          <w:p w:rsidR="005A462C" w:rsidRPr="00A76479" w:rsidRDefault="00D445AA" w:rsidP="004E75B6">
            <w:pPr>
              <w:rPr>
                <w:rFonts w:ascii="Calibri" w:hAnsi="Calibri" w:cs="Calibri"/>
                <w:i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Det matematisk-naturvitskaplege fakultet ved</w:t>
            </w:r>
            <w:r w:rsidR="005A462C"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</w:t>
            </w:r>
            <w:r w:rsidR="00846480"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Kjemisk </w:t>
            </w:r>
            <w:r w:rsidR="005A462C" w:rsidRPr="00A76479">
              <w:rPr>
                <w:rFonts w:ascii="Calibri" w:hAnsi="Calibri" w:cs="Calibri"/>
                <w:sz w:val="20"/>
                <w:szCs w:val="20"/>
                <w:lang w:val="nn-NO"/>
              </w:rPr>
              <w:t>institutt har det administrative ansvaret for studieprogrammet</w:t>
            </w:r>
            <w:r w:rsidR="005A462C" w:rsidRPr="00A76479">
              <w:rPr>
                <w:rFonts w:ascii="Calibri" w:hAnsi="Calibri" w:cs="Calibri"/>
                <w:i/>
                <w:sz w:val="20"/>
                <w:szCs w:val="20"/>
                <w:lang w:val="nn-NO"/>
              </w:rPr>
              <w:t>.</w:t>
            </w:r>
          </w:p>
          <w:p w:rsidR="005A462C" w:rsidRPr="00A76479" w:rsidRDefault="005A462C" w:rsidP="004E75B6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5A462C" w:rsidRPr="00A76479" w:rsidRDefault="005559C5" w:rsidP="00D86024">
            <w:pPr>
              <w:rPr>
                <w:rStyle w:val="hps"/>
                <w:rFonts w:ascii="Calibri" w:hAnsi="Calibri" w:cs="Calibri"/>
                <w:color w:val="222222"/>
                <w:sz w:val="20"/>
                <w:szCs w:val="20"/>
                <w:lang w:val="nn-NO"/>
              </w:rPr>
            </w:pPr>
            <w:r w:rsidRPr="00A76479">
              <w:rPr>
                <w:rStyle w:val="hps"/>
                <w:rFonts w:ascii="Calibri" w:hAnsi="Calibri" w:cs="Calibri"/>
                <w:color w:val="222222"/>
                <w:sz w:val="20"/>
                <w:szCs w:val="20"/>
                <w:lang w:val="nn-NO"/>
              </w:rPr>
              <w:t>The F</w:t>
            </w:r>
            <w:r w:rsidR="00D86024" w:rsidRPr="00A76479">
              <w:rPr>
                <w:rStyle w:val="hps"/>
                <w:rFonts w:ascii="Calibri" w:hAnsi="Calibri" w:cs="Calibri"/>
                <w:color w:val="222222"/>
                <w:sz w:val="20"/>
                <w:szCs w:val="20"/>
                <w:lang w:val="nn-NO"/>
              </w:rPr>
              <w:t xml:space="preserve">aculty of </w:t>
            </w:r>
            <w:r w:rsidRPr="00A76479">
              <w:rPr>
                <w:rStyle w:val="hps"/>
                <w:rFonts w:ascii="Calibri" w:hAnsi="Calibri" w:cs="Calibri"/>
                <w:color w:val="222222"/>
                <w:sz w:val="20"/>
                <w:szCs w:val="20"/>
                <w:lang w:val="nn-NO"/>
              </w:rPr>
              <w:t>M</w:t>
            </w:r>
            <w:r w:rsidR="00D86024" w:rsidRPr="00A76479">
              <w:rPr>
                <w:rStyle w:val="hps"/>
                <w:rFonts w:ascii="Calibri" w:hAnsi="Calibri" w:cs="Calibri"/>
                <w:color w:val="222222"/>
                <w:sz w:val="20"/>
                <w:szCs w:val="20"/>
                <w:lang w:val="nn-NO"/>
              </w:rPr>
              <w:t>athematics</w:t>
            </w:r>
            <w:r w:rsidR="00D86024" w:rsidRPr="00A76479">
              <w:rPr>
                <w:rFonts w:ascii="Calibri" w:hAnsi="Calibri" w:cs="Calibri"/>
                <w:color w:val="222222"/>
                <w:sz w:val="20"/>
                <w:szCs w:val="20"/>
                <w:lang w:val="nn-NO"/>
              </w:rPr>
              <w:t xml:space="preserve"> </w:t>
            </w:r>
            <w:r w:rsidR="00D86024" w:rsidRPr="00A76479">
              <w:rPr>
                <w:rStyle w:val="hps"/>
                <w:rFonts w:ascii="Calibri" w:hAnsi="Calibri" w:cs="Calibri"/>
                <w:color w:val="222222"/>
                <w:sz w:val="20"/>
                <w:szCs w:val="20"/>
                <w:lang w:val="nn-NO"/>
              </w:rPr>
              <w:t xml:space="preserve">and </w:t>
            </w:r>
            <w:r w:rsidRPr="00A76479">
              <w:rPr>
                <w:rStyle w:val="hps"/>
                <w:rFonts w:ascii="Calibri" w:hAnsi="Calibri" w:cs="Calibri"/>
                <w:color w:val="222222"/>
                <w:sz w:val="20"/>
                <w:szCs w:val="20"/>
                <w:lang w:val="nn-NO"/>
              </w:rPr>
              <w:t>N</w:t>
            </w:r>
            <w:r w:rsidR="00D86024" w:rsidRPr="00A76479">
              <w:rPr>
                <w:rStyle w:val="hps"/>
                <w:rFonts w:ascii="Calibri" w:hAnsi="Calibri" w:cs="Calibri"/>
                <w:color w:val="222222"/>
                <w:sz w:val="20"/>
                <w:szCs w:val="20"/>
                <w:lang w:val="nn-NO"/>
              </w:rPr>
              <w:t xml:space="preserve">atural </w:t>
            </w:r>
            <w:r w:rsidRPr="00A76479">
              <w:rPr>
                <w:rStyle w:val="hps"/>
                <w:rFonts w:ascii="Calibri" w:hAnsi="Calibri" w:cs="Calibri"/>
                <w:color w:val="222222"/>
                <w:sz w:val="20"/>
                <w:szCs w:val="20"/>
                <w:lang w:val="nn-NO"/>
              </w:rPr>
              <w:t>S</w:t>
            </w:r>
            <w:r w:rsidR="00D86024" w:rsidRPr="00A76479">
              <w:rPr>
                <w:rStyle w:val="hps"/>
                <w:rFonts w:ascii="Calibri" w:hAnsi="Calibri" w:cs="Calibri"/>
                <w:color w:val="222222"/>
                <w:sz w:val="20"/>
                <w:szCs w:val="20"/>
                <w:lang w:val="nn-NO"/>
              </w:rPr>
              <w:t>ciences</w:t>
            </w:r>
            <w:r w:rsidR="00D86024" w:rsidRPr="00A76479">
              <w:rPr>
                <w:rFonts w:ascii="Calibri" w:hAnsi="Calibri" w:cs="Calibri"/>
                <w:color w:val="222222"/>
                <w:sz w:val="20"/>
                <w:szCs w:val="20"/>
                <w:lang w:val="nn-NO"/>
              </w:rPr>
              <w:t xml:space="preserve"> by </w:t>
            </w:r>
            <w:r w:rsidRPr="00A76479">
              <w:rPr>
                <w:rFonts w:ascii="Calibri" w:hAnsi="Calibri" w:cs="Calibri"/>
                <w:color w:val="222222"/>
                <w:sz w:val="20"/>
                <w:szCs w:val="20"/>
                <w:lang w:val="nn-NO"/>
              </w:rPr>
              <w:t xml:space="preserve">the </w:t>
            </w:r>
            <w:r w:rsidR="00D86024" w:rsidRPr="00A76479">
              <w:rPr>
                <w:rStyle w:val="hps"/>
                <w:rFonts w:ascii="Calibri" w:hAnsi="Calibri" w:cs="Calibri"/>
                <w:color w:val="222222"/>
                <w:sz w:val="20"/>
                <w:szCs w:val="20"/>
                <w:lang w:val="nn-NO"/>
              </w:rPr>
              <w:t>Department of</w:t>
            </w:r>
            <w:r w:rsidR="00D86024" w:rsidRPr="00A76479">
              <w:rPr>
                <w:rFonts w:ascii="Calibri" w:hAnsi="Calibri" w:cs="Calibri"/>
                <w:color w:val="222222"/>
                <w:sz w:val="20"/>
                <w:szCs w:val="20"/>
                <w:lang w:val="nn-NO"/>
              </w:rPr>
              <w:t xml:space="preserve"> </w:t>
            </w:r>
            <w:r w:rsidR="00846480" w:rsidRPr="00A76479">
              <w:rPr>
                <w:rStyle w:val="hps"/>
                <w:rFonts w:ascii="Calibri" w:hAnsi="Calibri" w:cs="Calibri"/>
                <w:color w:val="222222"/>
                <w:sz w:val="20"/>
                <w:szCs w:val="20"/>
                <w:lang w:val="nn-NO"/>
              </w:rPr>
              <w:t>Chemistry</w:t>
            </w:r>
            <w:r w:rsidR="00D86024" w:rsidRPr="00A76479">
              <w:rPr>
                <w:rFonts w:ascii="Calibri" w:hAnsi="Calibri" w:cs="Calibri"/>
                <w:color w:val="222222"/>
                <w:sz w:val="20"/>
                <w:szCs w:val="20"/>
                <w:lang w:val="nn-NO"/>
              </w:rPr>
              <w:t xml:space="preserve"> </w:t>
            </w:r>
            <w:r w:rsidR="00D86024" w:rsidRPr="00A76479">
              <w:rPr>
                <w:rStyle w:val="hps"/>
                <w:rFonts w:ascii="Calibri" w:hAnsi="Calibri" w:cs="Calibri"/>
                <w:color w:val="222222"/>
                <w:sz w:val="20"/>
                <w:szCs w:val="20"/>
                <w:lang w:val="nn-NO"/>
              </w:rPr>
              <w:t>holds the administrative responsibility</w:t>
            </w:r>
            <w:r w:rsidR="00D86024" w:rsidRPr="00A76479">
              <w:rPr>
                <w:rFonts w:ascii="Calibri" w:hAnsi="Calibri" w:cs="Calibri"/>
                <w:color w:val="222222"/>
                <w:sz w:val="20"/>
                <w:szCs w:val="20"/>
                <w:lang w:val="nn-NO"/>
              </w:rPr>
              <w:t xml:space="preserve"> </w:t>
            </w:r>
            <w:r w:rsidR="00D86024" w:rsidRPr="00A76479">
              <w:rPr>
                <w:rStyle w:val="hps"/>
                <w:rFonts w:ascii="Calibri" w:hAnsi="Calibri" w:cs="Calibri"/>
                <w:color w:val="222222"/>
                <w:sz w:val="20"/>
                <w:szCs w:val="20"/>
                <w:lang w:val="nn-NO"/>
              </w:rPr>
              <w:t>for</w:t>
            </w:r>
            <w:r w:rsidR="00D86024" w:rsidRPr="00A76479">
              <w:rPr>
                <w:rFonts w:ascii="Calibri" w:hAnsi="Calibri" w:cs="Calibri"/>
                <w:color w:val="222222"/>
                <w:sz w:val="20"/>
                <w:szCs w:val="20"/>
                <w:lang w:val="nn-NO"/>
              </w:rPr>
              <w:t xml:space="preserve"> </w:t>
            </w:r>
            <w:r w:rsidR="00D86024" w:rsidRPr="00A76479">
              <w:rPr>
                <w:rStyle w:val="hps"/>
                <w:rFonts w:ascii="Calibri" w:hAnsi="Calibri" w:cs="Calibri"/>
                <w:color w:val="222222"/>
                <w:sz w:val="20"/>
                <w:szCs w:val="20"/>
                <w:lang w:val="nn-NO"/>
              </w:rPr>
              <w:t>the program</w:t>
            </w:r>
            <w:r w:rsidRPr="00A76479">
              <w:rPr>
                <w:rStyle w:val="hps"/>
                <w:rFonts w:ascii="Calibri" w:hAnsi="Calibri" w:cs="Calibri"/>
                <w:color w:val="222222"/>
                <w:sz w:val="20"/>
                <w:szCs w:val="20"/>
                <w:lang w:val="nn-NO"/>
              </w:rPr>
              <w:t>me</w:t>
            </w:r>
            <w:r w:rsidR="00D86024" w:rsidRPr="00A76479">
              <w:rPr>
                <w:rStyle w:val="hps"/>
                <w:rFonts w:ascii="Calibri" w:hAnsi="Calibri" w:cs="Calibri"/>
                <w:color w:val="222222"/>
                <w:sz w:val="20"/>
                <w:szCs w:val="20"/>
                <w:lang w:val="nn-NO"/>
              </w:rPr>
              <w:t>.</w:t>
            </w:r>
          </w:p>
          <w:p w:rsidR="00D86024" w:rsidRPr="00A76479" w:rsidRDefault="00D86024" w:rsidP="00D86024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</w:tr>
      <w:tr w:rsidR="005A462C" w:rsidRPr="00A76479" w:rsidTr="00155588">
        <w:trPr>
          <w:trHeight w:val="255"/>
        </w:trPr>
        <w:tc>
          <w:tcPr>
            <w:tcW w:w="1526" w:type="dxa"/>
          </w:tcPr>
          <w:p w:rsidR="005A462C" w:rsidRPr="00A76479" w:rsidRDefault="005A462C" w:rsidP="005323D9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SP_KONTAKT</w:t>
            </w:r>
          </w:p>
        </w:tc>
        <w:tc>
          <w:tcPr>
            <w:tcW w:w="3260" w:type="dxa"/>
            <w:noWrap/>
          </w:tcPr>
          <w:p w:rsidR="005A462C" w:rsidRPr="00A76479" w:rsidRDefault="005A462C" w:rsidP="00242F2E">
            <w:pPr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>Kontaktinformasjon</w:t>
            </w:r>
          </w:p>
          <w:p w:rsidR="005A462C" w:rsidRPr="00A76479" w:rsidRDefault="005A462C" w:rsidP="00242F2E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Contact information</w:t>
            </w:r>
          </w:p>
        </w:tc>
        <w:tc>
          <w:tcPr>
            <w:tcW w:w="5103" w:type="dxa"/>
            <w:noWrap/>
          </w:tcPr>
          <w:p w:rsidR="005A462C" w:rsidRPr="00A76479" w:rsidRDefault="005A462C" w:rsidP="007C69EB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Ta gjerne kontakt med studierettleiar på programmet dersom du har spørsmål: </w:t>
            </w:r>
            <w:hyperlink r:id="rId8" w:history="1">
              <w:r w:rsidR="00846480" w:rsidRPr="00A76479">
                <w:rPr>
                  <w:rStyle w:val="Hyperkobling"/>
                  <w:rFonts w:ascii="Calibri" w:hAnsi="Calibri" w:cs="Calibri"/>
                  <w:sz w:val="20"/>
                  <w:szCs w:val="20"/>
                  <w:lang w:val="nn-NO"/>
                </w:rPr>
                <w:t>Studierettleiar@nano.uib.no</w:t>
              </w:r>
            </w:hyperlink>
          </w:p>
          <w:p w:rsidR="005A462C" w:rsidRPr="00A76479" w:rsidRDefault="005A462C" w:rsidP="00242F2E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Tlf 55 58 </w:t>
            </w:r>
            <w:r w:rsidR="00846480" w:rsidRPr="00A76479">
              <w:rPr>
                <w:rFonts w:ascii="Calibri" w:hAnsi="Calibri" w:cs="Calibri"/>
                <w:sz w:val="20"/>
                <w:szCs w:val="20"/>
                <w:lang w:val="nn-NO"/>
              </w:rPr>
              <w:t>34 46</w:t>
            </w:r>
            <w:r w:rsidR="007875D5">
              <w:rPr>
                <w:rFonts w:ascii="Calibri" w:hAnsi="Calibri" w:cs="Calibri"/>
                <w:sz w:val="20"/>
                <w:szCs w:val="20"/>
                <w:lang w:val="nn-NO"/>
              </w:rPr>
              <w:t>.</w:t>
            </w: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</w:t>
            </w:r>
          </w:p>
          <w:p w:rsidR="0085149A" w:rsidRPr="00A76479" w:rsidRDefault="0085149A" w:rsidP="00242F2E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D86024" w:rsidRPr="00A76479" w:rsidRDefault="00D86024" w:rsidP="008C0B7F">
            <w:pPr>
              <w:rPr>
                <w:rStyle w:val="hps"/>
                <w:rFonts w:ascii="Calibri" w:hAnsi="Calibri" w:cs="Calibri"/>
                <w:color w:val="222222"/>
                <w:sz w:val="20"/>
                <w:szCs w:val="20"/>
                <w:lang w:val="nn-NO"/>
              </w:rPr>
            </w:pPr>
            <w:r w:rsidRPr="00A76479">
              <w:rPr>
                <w:rStyle w:val="hps"/>
                <w:rFonts w:ascii="Calibri" w:hAnsi="Calibri" w:cs="Calibri"/>
                <w:color w:val="222222"/>
                <w:sz w:val="20"/>
                <w:szCs w:val="20"/>
                <w:lang w:val="nn-NO"/>
              </w:rPr>
              <w:t>Please contact</w:t>
            </w:r>
            <w:r w:rsidRPr="00A76479">
              <w:rPr>
                <w:rFonts w:ascii="Calibri" w:hAnsi="Calibri" w:cs="Calibri"/>
                <w:color w:val="222222"/>
                <w:sz w:val="20"/>
                <w:szCs w:val="20"/>
                <w:lang w:val="nn-NO"/>
              </w:rPr>
              <w:t xml:space="preserve"> </w:t>
            </w:r>
            <w:r w:rsidRPr="00A76479">
              <w:rPr>
                <w:rStyle w:val="hps"/>
                <w:rFonts w:ascii="Calibri" w:hAnsi="Calibri" w:cs="Calibri"/>
                <w:color w:val="222222"/>
                <w:sz w:val="20"/>
                <w:szCs w:val="20"/>
                <w:lang w:val="nn-NO"/>
              </w:rPr>
              <w:t>the academic adviser</w:t>
            </w:r>
            <w:r w:rsidRPr="00A76479">
              <w:rPr>
                <w:rFonts w:ascii="Calibri" w:hAnsi="Calibri" w:cs="Calibri"/>
                <w:color w:val="222222"/>
                <w:sz w:val="20"/>
                <w:szCs w:val="20"/>
                <w:lang w:val="nn-NO"/>
              </w:rPr>
              <w:t xml:space="preserve"> </w:t>
            </w:r>
            <w:r w:rsidRPr="00A76479">
              <w:rPr>
                <w:rStyle w:val="hps"/>
                <w:rFonts w:ascii="Calibri" w:hAnsi="Calibri" w:cs="Calibri"/>
                <w:color w:val="222222"/>
                <w:sz w:val="20"/>
                <w:szCs w:val="20"/>
                <w:lang w:val="nn-NO"/>
              </w:rPr>
              <w:t>for</w:t>
            </w:r>
            <w:r w:rsidRPr="00A76479">
              <w:rPr>
                <w:rFonts w:ascii="Calibri" w:hAnsi="Calibri" w:cs="Calibri"/>
                <w:color w:val="222222"/>
                <w:sz w:val="20"/>
                <w:szCs w:val="20"/>
                <w:lang w:val="nn-NO"/>
              </w:rPr>
              <w:t xml:space="preserve"> </w:t>
            </w:r>
            <w:r w:rsidRPr="00A76479">
              <w:rPr>
                <w:rStyle w:val="hps"/>
                <w:rFonts w:ascii="Calibri" w:hAnsi="Calibri" w:cs="Calibri"/>
                <w:color w:val="222222"/>
                <w:sz w:val="20"/>
                <w:szCs w:val="20"/>
                <w:lang w:val="nn-NO"/>
              </w:rPr>
              <w:t>the program</w:t>
            </w:r>
            <w:r w:rsidR="005559C5" w:rsidRPr="00A76479">
              <w:rPr>
                <w:rStyle w:val="hps"/>
                <w:rFonts w:ascii="Calibri" w:hAnsi="Calibri" w:cs="Calibri"/>
                <w:color w:val="222222"/>
                <w:sz w:val="20"/>
                <w:szCs w:val="20"/>
                <w:lang w:val="nn-NO"/>
              </w:rPr>
              <w:t>me</w:t>
            </w:r>
            <w:r w:rsidRPr="00A76479">
              <w:rPr>
                <w:rFonts w:ascii="Calibri" w:hAnsi="Calibri" w:cs="Calibri"/>
                <w:color w:val="222222"/>
                <w:sz w:val="20"/>
                <w:szCs w:val="20"/>
                <w:lang w:val="nn-NO"/>
              </w:rPr>
              <w:t xml:space="preserve"> </w:t>
            </w:r>
            <w:r w:rsidRPr="00A76479">
              <w:rPr>
                <w:rStyle w:val="hps"/>
                <w:rFonts w:ascii="Calibri" w:hAnsi="Calibri" w:cs="Calibri"/>
                <w:color w:val="222222"/>
                <w:sz w:val="20"/>
                <w:szCs w:val="20"/>
                <w:lang w:val="nn-NO"/>
              </w:rPr>
              <w:t xml:space="preserve">if you have </w:t>
            </w:r>
            <w:r w:rsidR="005559C5" w:rsidRPr="00A76479">
              <w:rPr>
                <w:rStyle w:val="hps"/>
                <w:rFonts w:ascii="Calibri" w:hAnsi="Calibri" w:cs="Calibri"/>
                <w:color w:val="222222"/>
                <w:sz w:val="20"/>
                <w:szCs w:val="20"/>
                <w:lang w:val="nn-NO"/>
              </w:rPr>
              <w:t xml:space="preserve">any </w:t>
            </w:r>
            <w:r w:rsidRPr="00A76479">
              <w:rPr>
                <w:rStyle w:val="hps"/>
                <w:rFonts w:ascii="Calibri" w:hAnsi="Calibri" w:cs="Calibri"/>
                <w:color w:val="222222"/>
                <w:sz w:val="20"/>
                <w:szCs w:val="20"/>
                <w:lang w:val="nn-NO"/>
              </w:rPr>
              <w:t>questions</w:t>
            </w:r>
            <w:r w:rsidRPr="00A76479">
              <w:rPr>
                <w:rFonts w:ascii="Calibri" w:hAnsi="Calibri" w:cs="Calibri"/>
                <w:color w:val="222222"/>
                <w:sz w:val="20"/>
                <w:szCs w:val="20"/>
                <w:lang w:val="nn-NO"/>
              </w:rPr>
              <w:t xml:space="preserve">: </w:t>
            </w:r>
            <w:hyperlink r:id="rId9" w:history="1">
              <w:r w:rsidR="00846480" w:rsidRPr="00A76479">
                <w:rPr>
                  <w:rStyle w:val="Hyperkobling"/>
                  <w:rFonts w:ascii="Calibri" w:hAnsi="Calibri" w:cs="Calibri"/>
                  <w:sz w:val="20"/>
                  <w:szCs w:val="20"/>
                  <w:lang w:val="nn-NO"/>
                </w:rPr>
                <w:t>Studierettleiar@nano.uib.no</w:t>
              </w:r>
            </w:hyperlink>
          </w:p>
          <w:p w:rsidR="005A462C" w:rsidRPr="00A76479" w:rsidRDefault="00E63125" w:rsidP="008C0B7F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>Phone:</w:t>
            </w:r>
            <w:r w:rsidR="005A462C"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</w:t>
            </w:r>
            <w:r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+ 47 </w:t>
            </w:r>
            <w:r w:rsidR="005A462C"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55 58 </w:t>
            </w:r>
            <w:r w:rsidR="00846480" w:rsidRPr="00A76479">
              <w:rPr>
                <w:rFonts w:ascii="Calibri" w:hAnsi="Calibri" w:cs="Calibri"/>
                <w:sz w:val="20"/>
                <w:szCs w:val="20"/>
                <w:lang w:val="nn-NO"/>
              </w:rPr>
              <w:t>34 46</w:t>
            </w:r>
            <w:r w:rsidR="005A462C" w:rsidRPr="00A7647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</w:t>
            </w:r>
          </w:p>
          <w:p w:rsidR="00D86024" w:rsidRPr="00A76479" w:rsidRDefault="00D86024" w:rsidP="008C0B7F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</w:tr>
    </w:tbl>
    <w:p w:rsidR="00472FE6" w:rsidRPr="00A76479" w:rsidRDefault="00472FE6">
      <w:pPr>
        <w:rPr>
          <w:rFonts w:ascii="Calibri" w:hAnsi="Calibri" w:cs="Calibri"/>
          <w:sz w:val="20"/>
          <w:szCs w:val="20"/>
          <w:lang w:val="nn-NO"/>
        </w:rPr>
      </w:pPr>
    </w:p>
    <w:sectPr w:rsidR="00472FE6" w:rsidRPr="00A76479" w:rsidSect="00242F2E">
      <w:head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1F0" w:rsidRDefault="002C31F0" w:rsidP="00157B7D">
      <w:r>
        <w:separator/>
      </w:r>
    </w:p>
  </w:endnote>
  <w:endnote w:type="continuationSeparator" w:id="0">
    <w:p w:rsidR="002C31F0" w:rsidRDefault="002C31F0" w:rsidP="00157B7D">
      <w:r>
        <w:continuationSeparator/>
      </w:r>
    </w:p>
  </w:endnote>
  <w:endnote w:id="1">
    <w:p w:rsidR="008411FF" w:rsidRPr="00247073" w:rsidRDefault="008411FF" w:rsidP="00247073">
      <w:pPr>
        <w:pStyle w:val="Sluttnote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1F0" w:rsidRDefault="002C31F0" w:rsidP="00157B7D">
      <w:r>
        <w:separator/>
      </w:r>
    </w:p>
  </w:footnote>
  <w:footnote w:type="continuationSeparator" w:id="0">
    <w:p w:rsidR="002C31F0" w:rsidRDefault="002C31F0" w:rsidP="00157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CFE" w:rsidRPr="00E529E0" w:rsidRDefault="002D4494" w:rsidP="00BB29A2">
    <w:pPr>
      <w:pStyle w:val="Topptekst"/>
      <w:rPr>
        <w:rFonts w:ascii="Calibri" w:hAnsi="Calibri" w:cs="Calibri"/>
      </w:rPr>
    </w:pPr>
    <w:r w:rsidRPr="002D4494">
      <w:rPr>
        <w:rFonts w:ascii="Calibri" w:hAnsi="Calibri" w:cs="Calibri"/>
      </w:rPr>
      <w:t>170203_Revidert mal_bachelorprogram_BAMN-NANO_til revisjonsprosessen 3.2.17.doc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bullet"/>
      <w:suff w:val="space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bullet"/>
      <w:suff w:val="space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bullet"/>
      <w:suff w:val="space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bullet"/>
      <w:suff w:val="space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85A11"/>
    <w:multiLevelType w:val="hybridMultilevel"/>
    <w:tmpl w:val="10363F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101F3"/>
    <w:multiLevelType w:val="hybridMultilevel"/>
    <w:tmpl w:val="F6F22C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A3AE1"/>
    <w:multiLevelType w:val="hybridMultilevel"/>
    <w:tmpl w:val="F17A56BC"/>
    <w:lvl w:ilvl="0" w:tplc="6F78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A4062"/>
    <w:multiLevelType w:val="hybridMultilevel"/>
    <w:tmpl w:val="77F6B5D6"/>
    <w:lvl w:ilvl="0" w:tplc="88DA9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5A30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243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EE5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949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B0E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5AC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745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20C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69E75EB"/>
    <w:multiLevelType w:val="hybridMultilevel"/>
    <w:tmpl w:val="0400B5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116C4"/>
    <w:multiLevelType w:val="hybridMultilevel"/>
    <w:tmpl w:val="9E188F72"/>
    <w:lvl w:ilvl="0" w:tplc="C69AB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2E"/>
    <w:rsid w:val="00003049"/>
    <w:rsid w:val="0000565C"/>
    <w:rsid w:val="000057D6"/>
    <w:rsid w:val="00007C2F"/>
    <w:rsid w:val="00013723"/>
    <w:rsid w:val="000247FD"/>
    <w:rsid w:val="000306A5"/>
    <w:rsid w:val="00032318"/>
    <w:rsid w:val="0004072D"/>
    <w:rsid w:val="000511FE"/>
    <w:rsid w:val="0005338E"/>
    <w:rsid w:val="0005661A"/>
    <w:rsid w:val="00062A04"/>
    <w:rsid w:val="0007001A"/>
    <w:rsid w:val="0008202F"/>
    <w:rsid w:val="00085CA1"/>
    <w:rsid w:val="00086C01"/>
    <w:rsid w:val="000B4F46"/>
    <w:rsid w:val="000B7738"/>
    <w:rsid w:val="000D00F3"/>
    <w:rsid w:val="000D14ED"/>
    <w:rsid w:val="000D2F70"/>
    <w:rsid w:val="000E2C3F"/>
    <w:rsid w:val="00100558"/>
    <w:rsid w:val="00110864"/>
    <w:rsid w:val="00125422"/>
    <w:rsid w:val="001302A4"/>
    <w:rsid w:val="00133808"/>
    <w:rsid w:val="0014006B"/>
    <w:rsid w:val="0015117A"/>
    <w:rsid w:val="00155588"/>
    <w:rsid w:val="0015616F"/>
    <w:rsid w:val="00156396"/>
    <w:rsid w:val="00157B7D"/>
    <w:rsid w:val="00157F7B"/>
    <w:rsid w:val="00162C81"/>
    <w:rsid w:val="00165858"/>
    <w:rsid w:val="00176415"/>
    <w:rsid w:val="00180425"/>
    <w:rsid w:val="001829AC"/>
    <w:rsid w:val="001902C4"/>
    <w:rsid w:val="001906A4"/>
    <w:rsid w:val="00192E73"/>
    <w:rsid w:val="00194105"/>
    <w:rsid w:val="00197538"/>
    <w:rsid w:val="001A0A4C"/>
    <w:rsid w:val="001A7233"/>
    <w:rsid w:val="001C2105"/>
    <w:rsid w:val="001D42AC"/>
    <w:rsid w:val="001D4AB5"/>
    <w:rsid w:val="001D4EFF"/>
    <w:rsid w:val="001E1EBB"/>
    <w:rsid w:val="001F6E0B"/>
    <w:rsid w:val="00200333"/>
    <w:rsid w:val="0020796B"/>
    <w:rsid w:val="00212F1C"/>
    <w:rsid w:val="00215723"/>
    <w:rsid w:val="002403BD"/>
    <w:rsid w:val="00242CD7"/>
    <w:rsid w:val="00242F2E"/>
    <w:rsid w:val="00247073"/>
    <w:rsid w:val="00250517"/>
    <w:rsid w:val="00256392"/>
    <w:rsid w:val="0026173E"/>
    <w:rsid w:val="00261D33"/>
    <w:rsid w:val="00264A82"/>
    <w:rsid w:val="00267E5B"/>
    <w:rsid w:val="00270C5B"/>
    <w:rsid w:val="00271443"/>
    <w:rsid w:val="00276985"/>
    <w:rsid w:val="0028087E"/>
    <w:rsid w:val="00284054"/>
    <w:rsid w:val="0028418A"/>
    <w:rsid w:val="002858ED"/>
    <w:rsid w:val="002865B8"/>
    <w:rsid w:val="00295CCF"/>
    <w:rsid w:val="002979E7"/>
    <w:rsid w:val="002A2A65"/>
    <w:rsid w:val="002B0EEA"/>
    <w:rsid w:val="002B3435"/>
    <w:rsid w:val="002B6C6A"/>
    <w:rsid w:val="002C007C"/>
    <w:rsid w:val="002C1FEB"/>
    <w:rsid w:val="002C31F0"/>
    <w:rsid w:val="002C530D"/>
    <w:rsid w:val="002D4494"/>
    <w:rsid w:val="002D75F2"/>
    <w:rsid w:val="002F7573"/>
    <w:rsid w:val="003010D9"/>
    <w:rsid w:val="00302CB2"/>
    <w:rsid w:val="00303F4E"/>
    <w:rsid w:val="00306833"/>
    <w:rsid w:val="00307758"/>
    <w:rsid w:val="00321311"/>
    <w:rsid w:val="003213CA"/>
    <w:rsid w:val="00326E35"/>
    <w:rsid w:val="0033327E"/>
    <w:rsid w:val="00335501"/>
    <w:rsid w:val="00343CFE"/>
    <w:rsid w:val="00343DBA"/>
    <w:rsid w:val="00347F29"/>
    <w:rsid w:val="003550E0"/>
    <w:rsid w:val="00356115"/>
    <w:rsid w:val="00356BEA"/>
    <w:rsid w:val="0036631B"/>
    <w:rsid w:val="00372D96"/>
    <w:rsid w:val="003901A9"/>
    <w:rsid w:val="00394A5A"/>
    <w:rsid w:val="00396967"/>
    <w:rsid w:val="003B3517"/>
    <w:rsid w:val="003B3A01"/>
    <w:rsid w:val="003B68A9"/>
    <w:rsid w:val="003C40E1"/>
    <w:rsid w:val="003C43E6"/>
    <w:rsid w:val="003C5FAE"/>
    <w:rsid w:val="003C639C"/>
    <w:rsid w:val="003C644F"/>
    <w:rsid w:val="003C7411"/>
    <w:rsid w:val="003D7F36"/>
    <w:rsid w:val="003E3AC1"/>
    <w:rsid w:val="003F0183"/>
    <w:rsid w:val="003F2E45"/>
    <w:rsid w:val="004153BA"/>
    <w:rsid w:val="00427551"/>
    <w:rsid w:val="004319B0"/>
    <w:rsid w:val="00431EB6"/>
    <w:rsid w:val="0044093E"/>
    <w:rsid w:val="00445327"/>
    <w:rsid w:val="004471A9"/>
    <w:rsid w:val="00472FE6"/>
    <w:rsid w:val="0047669A"/>
    <w:rsid w:val="0048183F"/>
    <w:rsid w:val="00484A96"/>
    <w:rsid w:val="0049308A"/>
    <w:rsid w:val="00495E54"/>
    <w:rsid w:val="004A020A"/>
    <w:rsid w:val="004B24F5"/>
    <w:rsid w:val="004D05B6"/>
    <w:rsid w:val="004D6874"/>
    <w:rsid w:val="004E0BA5"/>
    <w:rsid w:val="004E1061"/>
    <w:rsid w:val="004E4CD9"/>
    <w:rsid w:val="004E75B6"/>
    <w:rsid w:val="004E76C7"/>
    <w:rsid w:val="004E7C4E"/>
    <w:rsid w:val="004F0D98"/>
    <w:rsid w:val="004F3621"/>
    <w:rsid w:val="0051100A"/>
    <w:rsid w:val="00512822"/>
    <w:rsid w:val="00526590"/>
    <w:rsid w:val="00526758"/>
    <w:rsid w:val="0053062F"/>
    <w:rsid w:val="005323D9"/>
    <w:rsid w:val="0053658A"/>
    <w:rsid w:val="0055085E"/>
    <w:rsid w:val="00550D1B"/>
    <w:rsid w:val="0055582A"/>
    <w:rsid w:val="005559C5"/>
    <w:rsid w:val="00561912"/>
    <w:rsid w:val="0056351A"/>
    <w:rsid w:val="005726BD"/>
    <w:rsid w:val="0057622F"/>
    <w:rsid w:val="00576A8C"/>
    <w:rsid w:val="00581A14"/>
    <w:rsid w:val="00582422"/>
    <w:rsid w:val="00595164"/>
    <w:rsid w:val="00595E2D"/>
    <w:rsid w:val="005A336A"/>
    <w:rsid w:val="005A34BE"/>
    <w:rsid w:val="005A462C"/>
    <w:rsid w:val="005C3493"/>
    <w:rsid w:val="005D0C0E"/>
    <w:rsid w:val="005D27EC"/>
    <w:rsid w:val="005D4613"/>
    <w:rsid w:val="005D5A3E"/>
    <w:rsid w:val="005E57A8"/>
    <w:rsid w:val="005E682F"/>
    <w:rsid w:val="005F1B38"/>
    <w:rsid w:val="005F3A02"/>
    <w:rsid w:val="005F5B65"/>
    <w:rsid w:val="005F7FDD"/>
    <w:rsid w:val="006028C9"/>
    <w:rsid w:val="0060680E"/>
    <w:rsid w:val="00607905"/>
    <w:rsid w:val="00607F58"/>
    <w:rsid w:val="0061369C"/>
    <w:rsid w:val="00613EA1"/>
    <w:rsid w:val="006202BF"/>
    <w:rsid w:val="0062261B"/>
    <w:rsid w:val="0063201A"/>
    <w:rsid w:val="006333F8"/>
    <w:rsid w:val="006417C7"/>
    <w:rsid w:val="0064345F"/>
    <w:rsid w:val="00661EC9"/>
    <w:rsid w:val="006659DF"/>
    <w:rsid w:val="00677A60"/>
    <w:rsid w:val="006831E1"/>
    <w:rsid w:val="0068483F"/>
    <w:rsid w:val="00686C98"/>
    <w:rsid w:val="00693B52"/>
    <w:rsid w:val="006A315A"/>
    <w:rsid w:val="006C147A"/>
    <w:rsid w:val="006C1A25"/>
    <w:rsid w:val="006C63FA"/>
    <w:rsid w:val="006D0512"/>
    <w:rsid w:val="006D7A76"/>
    <w:rsid w:val="006E0E9A"/>
    <w:rsid w:val="006E30B5"/>
    <w:rsid w:val="006E50C2"/>
    <w:rsid w:val="006E761C"/>
    <w:rsid w:val="006F4E9C"/>
    <w:rsid w:val="006F4F5E"/>
    <w:rsid w:val="00701C93"/>
    <w:rsid w:val="007026DA"/>
    <w:rsid w:val="00705338"/>
    <w:rsid w:val="0070649C"/>
    <w:rsid w:val="007136F2"/>
    <w:rsid w:val="00724718"/>
    <w:rsid w:val="0074301C"/>
    <w:rsid w:val="0074799D"/>
    <w:rsid w:val="00750694"/>
    <w:rsid w:val="00754E9D"/>
    <w:rsid w:val="007572C7"/>
    <w:rsid w:val="00760B77"/>
    <w:rsid w:val="00763309"/>
    <w:rsid w:val="00763E52"/>
    <w:rsid w:val="00767B03"/>
    <w:rsid w:val="0077461B"/>
    <w:rsid w:val="00776470"/>
    <w:rsid w:val="00776B01"/>
    <w:rsid w:val="00777AA3"/>
    <w:rsid w:val="00782830"/>
    <w:rsid w:val="00786096"/>
    <w:rsid w:val="007873AB"/>
    <w:rsid w:val="007875D5"/>
    <w:rsid w:val="00790C19"/>
    <w:rsid w:val="00791100"/>
    <w:rsid w:val="00793FB7"/>
    <w:rsid w:val="007940D9"/>
    <w:rsid w:val="00796C3C"/>
    <w:rsid w:val="007A5F69"/>
    <w:rsid w:val="007B43F1"/>
    <w:rsid w:val="007B4E22"/>
    <w:rsid w:val="007C1774"/>
    <w:rsid w:val="007C69EB"/>
    <w:rsid w:val="007D0C96"/>
    <w:rsid w:val="007D2FAE"/>
    <w:rsid w:val="007D406F"/>
    <w:rsid w:val="007E403F"/>
    <w:rsid w:val="007E4C29"/>
    <w:rsid w:val="007E53FE"/>
    <w:rsid w:val="007E7D51"/>
    <w:rsid w:val="007F4712"/>
    <w:rsid w:val="007F5807"/>
    <w:rsid w:val="007F76CB"/>
    <w:rsid w:val="00804194"/>
    <w:rsid w:val="00805F32"/>
    <w:rsid w:val="00805FFE"/>
    <w:rsid w:val="00811425"/>
    <w:rsid w:val="00820D84"/>
    <w:rsid w:val="00821447"/>
    <w:rsid w:val="00830CC2"/>
    <w:rsid w:val="00834992"/>
    <w:rsid w:val="00835355"/>
    <w:rsid w:val="008405CF"/>
    <w:rsid w:val="008411FF"/>
    <w:rsid w:val="00841426"/>
    <w:rsid w:val="0084265A"/>
    <w:rsid w:val="00843127"/>
    <w:rsid w:val="00845854"/>
    <w:rsid w:val="00846480"/>
    <w:rsid w:val="0085149A"/>
    <w:rsid w:val="008573F2"/>
    <w:rsid w:val="00870096"/>
    <w:rsid w:val="00872944"/>
    <w:rsid w:val="008738DD"/>
    <w:rsid w:val="00881A7D"/>
    <w:rsid w:val="00882E49"/>
    <w:rsid w:val="008859BC"/>
    <w:rsid w:val="00885B49"/>
    <w:rsid w:val="008870B5"/>
    <w:rsid w:val="00891E4B"/>
    <w:rsid w:val="00892C28"/>
    <w:rsid w:val="008A1302"/>
    <w:rsid w:val="008A1493"/>
    <w:rsid w:val="008A6C17"/>
    <w:rsid w:val="008B03C4"/>
    <w:rsid w:val="008B1726"/>
    <w:rsid w:val="008B2325"/>
    <w:rsid w:val="008C0B7F"/>
    <w:rsid w:val="008C1A16"/>
    <w:rsid w:val="008C27EE"/>
    <w:rsid w:val="008C3CCB"/>
    <w:rsid w:val="008C43CB"/>
    <w:rsid w:val="008C5494"/>
    <w:rsid w:val="008C70E8"/>
    <w:rsid w:val="008D3463"/>
    <w:rsid w:val="008D3A16"/>
    <w:rsid w:val="008D4A1B"/>
    <w:rsid w:val="008D7BDE"/>
    <w:rsid w:val="008E11AE"/>
    <w:rsid w:val="008F23D1"/>
    <w:rsid w:val="008F6712"/>
    <w:rsid w:val="008F6887"/>
    <w:rsid w:val="008F69EF"/>
    <w:rsid w:val="00903D51"/>
    <w:rsid w:val="00910AA4"/>
    <w:rsid w:val="00911E17"/>
    <w:rsid w:val="009152CB"/>
    <w:rsid w:val="00917FAA"/>
    <w:rsid w:val="00927DB4"/>
    <w:rsid w:val="00950623"/>
    <w:rsid w:val="00952F00"/>
    <w:rsid w:val="009557CB"/>
    <w:rsid w:val="00960BAC"/>
    <w:rsid w:val="00961B5E"/>
    <w:rsid w:val="00972FB7"/>
    <w:rsid w:val="0099548D"/>
    <w:rsid w:val="009A283A"/>
    <w:rsid w:val="009A3577"/>
    <w:rsid w:val="009B2F6C"/>
    <w:rsid w:val="009B4560"/>
    <w:rsid w:val="009D79FD"/>
    <w:rsid w:val="009E1E2B"/>
    <w:rsid w:val="009E2A4F"/>
    <w:rsid w:val="009E2FAB"/>
    <w:rsid w:val="009E6DEB"/>
    <w:rsid w:val="009F1883"/>
    <w:rsid w:val="009F1AFE"/>
    <w:rsid w:val="009F40E7"/>
    <w:rsid w:val="009F6679"/>
    <w:rsid w:val="00A07AA5"/>
    <w:rsid w:val="00A12625"/>
    <w:rsid w:val="00A12846"/>
    <w:rsid w:val="00A13967"/>
    <w:rsid w:val="00A21777"/>
    <w:rsid w:val="00A260D3"/>
    <w:rsid w:val="00A3482D"/>
    <w:rsid w:val="00A51D6A"/>
    <w:rsid w:val="00A5351B"/>
    <w:rsid w:val="00A60AB2"/>
    <w:rsid w:val="00A6147C"/>
    <w:rsid w:val="00A6787E"/>
    <w:rsid w:val="00A67CFA"/>
    <w:rsid w:val="00A67E24"/>
    <w:rsid w:val="00A73912"/>
    <w:rsid w:val="00A76479"/>
    <w:rsid w:val="00A76A01"/>
    <w:rsid w:val="00A866FA"/>
    <w:rsid w:val="00A87098"/>
    <w:rsid w:val="00A94998"/>
    <w:rsid w:val="00AA6EFB"/>
    <w:rsid w:val="00AB3DCF"/>
    <w:rsid w:val="00AC12F3"/>
    <w:rsid w:val="00AC604E"/>
    <w:rsid w:val="00AD13D4"/>
    <w:rsid w:val="00AD4928"/>
    <w:rsid w:val="00AE06DF"/>
    <w:rsid w:val="00AE1000"/>
    <w:rsid w:val="00AE6340"/>
    <w:rsid w:val="00B01C5A"/>
    <w:rsid w:val="00B06221"/>
    <w:rsid w:val="00B125BE"/>
    <w:rsid w:val="00B133E7"/>
    <w:rsid w:val="00B23337"/>
    <w:rsid w:val="00B25AB4"/>
    <w:rsid w:val="00B31E84"/>
    <w:rsid w:val="00B3443D"/>
    <w:rsid w:val="00B44E4D"/>
    <w:rsid w:val="00B520B9"/>
    <w:rsid w:val="00B549F0"/>
    <w:rsid w:val="00B55301"/>
    <w:rsid w:val="00B55DD5"/>
    <w:rsid w:val="00B66DB9"/>
    <w:rsid w:val="00B679F2"/>
    <w:rsid w:val="00B72340"/>
    <w:rsid w:val="00B7246F"/>
    <w:rsid w:val="00B72A6A"/>
    <w:rsid w:val="00B815F0"/>
    <w:rsid w:val="00B86BB6"/>
    <w:rsid w:val="00B9005B"/>
    <w:rsid w:val="00B9052E"/>
    <w:rsid w:val="00B90BC7"/>
    <w:rsid w:val="00B93294"/>
    <w:rsid w:val="00B96A89"/>
    <w:rsid w:val="00BA100C"/>
    <w:rsid w:val="00BA451B"/>
    <w:rsid w:val="00BA7E3B"/>
    <w:rsid w:val="00BB03BD"/>
    <w:rsid w:val="00BB29A2"/>
    <w:rsid w:val="00BC24E8"/>
    <w:rsid w:val="00BD0DC6"/>
    <w:rsid w:val="00BE3EC7"/>
    <w:rsid w:val="00BE469E"/>
    <w:rsid w:val="00BE4EC8"/>
    <w:rsid w:val="00BE5FCE"/>
    <w:rsid w:val="00BF26EA"/>
    <w:rsid w:val="00BF464A"/>
    <w:rsid w:val="00C03D37"/>
    <w:rsid w:val="00C250FC"/>
    <w:rsid w:val="00C33727"/>
    <w:rsid w:val="00C35F09"/>
    <w:rsid w:val="00C556ED"/>
    <w:rsid w:val="00C62280"/>
    <w:rsid w:val="00C657B9"/>
    <w:rsid w:val="00C71B4F"/>
    <w:rsid w:val="00C73BD5"/>
    <w:rsid w:val="00C756FC"/>
    <w:rsid w:val="00C82584"/>
    <w:rsid w:val="00C8544D"/>
    <w:rsid w:val="00C94089"/>
    <w:rsid w:val="00CB5429"/>
    <w:rsid w:val="00CB6BB2"/>
    <w:rsid w:val="00CC0317"/>
    <w:rsid w:val="00CC22F5"/>
    <w:rsid w:val="00CD6A00"/>
    <w:rsid w:val="00CE521D"/>
    <w:rsid w:val="00CF1737"/>
    <w:rsid w:val="00CF303F"/>
    <w:rsid w:val="00CF470D"/>
    <w:rsid w:val="00CF4ABA"/>
    <w:rsid w:val="00CF77CA"/>
    <w:rsid w:val="00D03EF0"/>
    <w:rsid w:val="00D12396"/>
    <w:rsid w:val="00D1660D"/>
    <w:rsid w:val="00D17C50"/>
    <w:rsid w:val="00D205D2"/>
    <w:rsid w:val="00D23F38"/>
    <w:rsid w:val="00D25DE2"/>
    <w:rsid w:val="00D27F00"/>
    <w:rsid w:val="00D33057"/>
    <w:rsid w:val="00D34606"/>
    <w:rsid w:val="00D37C21"/>
    <w:rsid w:val="00D445AA"/>
    <w:rsid w:val="00D737CB"/>
    <w:rsid w:val="00D74041"/>
    <w:rsid w:val="00D80AD1"/>
    <w:rsid w:val="00D83A07"/>
    <w:rsid w:val="00D84205"/>
    <w:rsid w:val="00D86024"/>
    <w:rsid w:val="00D86E97"/>
    <w:rsid w:val="00D962CE"/>
    <w:rsid w:val="00DA2E33"/>
    <w:rsid w:val="00DB7189"/>
    <w:rsid w:val="00DC1BF8"/>
    <w:rsid w:val="00DC20A9"/>
    <w:rsid w:val="00DC248B"/>
    <w:rsid w:val="00DC3BE5"/>
    <w:rsid w:val="00DE0AF3"/>
    <w:rsid w:val="00DF29E0"/>
    <w:rsid w:val="00DF2D9B"/>
    <w:rsid w:val="00DF382E"/>
    <w:rsid w:val="00E024D2"/>
    <w:rsid w:val="00E14C8E"/>
    <w:rsid w:val="00E2097B"/>
    <w:rsid w:val="00E41B1A"/>
    <w:rsid w:val="00E43D6A"/>
    <w:rsid w:val="00E45D71"/>
    <w:rsid w:val="00E47D95"/>
    <w:rsid w:val="00E529E0"/>
    <w:rsid w:val="00E54943"/>
    <w:rsid w:val="00E61D5D"/>
    <w:rsid w:val="00E63125"/>
    <w:rsid w:val="00E647B2"/>
    <w:rsid w:val="00E73BAA"/>
    <w:rsid w:val="00E819B0"/>
    <w:rsid w:val="00E8546A"/>
    <w:rsid w:val="00E95A38"/>
    <w:rsid w:val="00E961EB"/>
    <w:rsid w:val="00EA0BF2"/>
    <w:rsid w:val="00EC02D4"/>
    <w:rsid w:val="00ED1A47"/>
    <w:rsid w:val="00ED66AA"/>
    <w:rsid w:val="00EE028F"/>
    <w:rsid w:val="00EE471D"/>
    <w:rsid w:val="00EE65E3"/>
    <w:rsid w:val="00EF66FF"/>
    <w:rsid w:val="00F10942"/>
    <w:rsid w:val="00F112AE"/>
    <w:rsid w:val="00F135DA"/>
    <w:rsid w:val="00F14380"/>
    <w:rsid w:val="00F15C6B"/>
    <w:rsid w:val="00F30748"/>
    <w:rsid w:val="00F3233D"/>
    <w:rsid w:val="00F35805"/>
    <w:rsid w:val="00F45D2C"/>
    <w:rsid w:val="00F4684F"/>
    <w:rsid w:val="00F50F6C"/>
    <w:rsid w:val="00F6446B"/>
    <w:rsid w:val="00F70085"/>
    <w:rsid w:val="00F732EF"/>
    <w:rsid w:val="00F73E05"/>
    <w:rsid w:val="00F75D8F"/>
    <w:rsid w:val="00F77CFB"/>
    <w:rsid w:val="00F919A9"/>
    <w:rsid w:val="00F93655"/>
    <w:rsid w:val="00F96019"/>
    <w:rsid w:val="00FA7E83"/>
    <w:rsid w:val="00FB526F"/>
    <w:rsid w:val="00FC356D"/>
    <w:rsid w:val="00FC3C6C"/>
    <w:rsid w:val="00FD3324"/>
    <w:rsid w:val="00FD499B"/>
    <w:rsid w:val="00FD4D57"/>
    <w:rsid w:val="00FD4DEF"/>
    <w:rsid w:val="00FE59CB"/>
    <w:rsid w:val="00FF4ABE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21E70A8-6AAA-43EC-9C2F-E9CFA2C9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F2E"/>
    <w:rPr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D00F3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character" w:styleId="Hyperkobling">
    <w:name w:val="Hyperlink"/>
    <w:rsid w:val="00242F2E"/>
    <w:rPr>
      <w:color w:val="0000FF"/>
      <w:u w:val="single"/>
    </w:rPr>
  </w:style>
  <w:style w:type="paragraph" w:styleId="Bobletekst">
    <w:name w:val="Balloon Text"/>
    <w:basedOn w:val="Normal"/>
    <w:semiHidden/>
    <w:rsid w:val="00A3482D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13380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lrutenett">
    <w:name w:val="Table Grid"/>
    <w:basedOn w:val="Vanligtabell"/>
    <w:rsid w:val="00D34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Standardskriftforavsnitt"/>
    <w:rsid w:val="00F75D8F"/>
  </w:style>
  <w:style w:type="paragraph" w:customStyle="1" w:styleId="P">
    <w:name w:val="P"/>
    <w:basedOn w:val="Normal"/>
    <w:rsid w:val="009A283A"/>
    <w:pPr>
      <w:autoSpaceDE w:val="0"/>
      <w:autoSpaceDN w:val="0"/>
      <w:adjustRightInd w:val="0"/>
      <w:spacing w:before="76" w:after="153"/>
    </w:pPr>
    <w:rPr>
      <w:sz w:val="23"/>
      <w:szCs w:val="23"/>
    </w:rPr>
  </w:style>
  <w:style w:type="paragraph" w:styleId="NormalWeb">
    <w:name w:val="Normal (Web)"/>
    <w:basedOn w:val="Normal"/>
    <w:rsid w:val="00EF66FF"/>
    <w:pPr>
      <w:spacing w:before="100" w:beforeAutospacing="1" w:after="100" w:afterAutospacing="1"/>
    </w:pPr>
    <w:rPr>
      <w:rFonts w:eastAsia="SimSun"/>
      <w:lang w:eastAsia="zh-CN"/>
    </w:rPr>
  </w:style>
  <w:style w:type="character" w:styleId="Merknadsreferanse">
    <w:name w:val="annotation reference"/>
    <w:uiPriority w:val="99"/>
    <w:rsid w:val="00DF2D9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DF2D9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DF2D9B"/>
  </w:style>
  <w:style w:type="paragraph" w:styleId="Kommentaremne">
    <w:name w:val="annotation subject"/>
    <w:basedOn w:val="Merknadstekst"/>
    <w:next w:val="Merknadstekst"/>
    <w:link w:val="KommentaremneTegn"/>
    <w:rsid w:val="00DF2D9B"/>
    <w:rPr>
      <w:b/>
      <w:bCs/>
    </w:rPr>
  </w:style>
  <w:style w:type="character" w:customStyle="1" w:styleId="KommentaremneTegn">
    <w:name w:val="Kommentaremne Tegn"/>
    <w:link w:val="Kommentaremne"/>
    <w:rsid w:val="00DF2D9B"/>
    <w:rPr>
      <w:b/>
      <w:bCs/>
    </w:rPr>
  </w:style>
  <w:style w:type="paragraph" w:styleId="Listeavsnitt">
    <w:name w:val="List Paragraph"/>
    <w:basedOn w:val="Normal"/>
    <w:uiPriority w:val="34"/>
    <w:qFormat/>
    <w:rsid w:val="009E2A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ntekst">
    <w:name w:val="Plain Text"/>
    <w:basedOn w:val="Normal"/>
    <w:link w:val="RentekstTegn"/>
    <w:uiPriority w:val="99"/>
    <w:unhideWhenUsed/>
    <w:rsid w:val="00AD4928"/>
    <w:rPr>
      <w:rFonts w:ascii="Calibri" w:eastAsia="Calibri" w:hAnsi="Calibri" w:cs="Calibri"/>
      <w:sz w:val="22"/>
      <w:szCs w:val="22"/>
      <w:lang w:eastAsia="en-US"/>
    </w:rPr>
  </w:style>
  <w:style w:type="character" w:customStyle="1" w:styleId="RentekstTegn">
    <w:name w:val="Ren tekst Tegn"/>
    <w:link w:val="Rentekst"/>
    <w:uiPriority w:val="99"/>
    <w:rsid w:val="00AD4928"/>
    <w:rPr>
      <w:rFonts w:ascii="Calibri" w:eastAsia="Calibri" w:hAnsi="Calibri" w:cs="Calibri"/>
      <w:sz w:val="22"/>
      <w:szCs w:val="22"/>
      <w:lang w:eastAsia="en-US"/>
    </w:rPr>
  </w:style>
  <w:style w:type="character" w:customStyle="1" w:styleId="hps">
    <w:name w:val="hps"/>
    <w:rsid w:val="003C644F"/>
  </w:style>
  <w:style w:type="character" w:customStyle="1" w:styleId="shorttext">
    <w:name w:val="short_text"/>
    <w:rsid w:val="00D12396"/>
  </w:style>
  <w:style w:type="paragraph" w:styleId="Sluttnotetekst">
    <w:name w:val="endnote text"/>
    <w:basedOn w:val="Normal"/>
    <w:link w:val="SluttnotetekstTegn"/>
    <w:rsid w:val="00157B7D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157B7D"/>
  </w:style>
  <w:style w:type="character" w:styleId="Sluttnotereferanse">
    <w:name w:val="endnote reference"/>
    <w:rsid w:val="00157B7D"/>
    <w:rPr>
      <w:vertAlign w:val="superscript"/>
    </w:rPr>
  </w:style>
  <w:style w:type="character" w:styleId="Fulgthyperkobling">
    <w:name w:val="FollowedHyperlink"/>
    <w:rsid w:val="00C73BD5"/>
    <w:rPr>
      <w:color w:val="800080"/>
      <w:u w:val="single"/>
    </w:rPr>
  </w:style>
  <w:style w:type="paragraph" w:customStyle="1" w:styleId="BODY">
    <w:name w:val="BODY"/>
    <w:basedOn w:val="Normal"/>
    <w:uiPriority w:val="99"/>
    <w:rsid w:val="00DE0AF3"/>
    <w:pPr>
      <w:widowControl w:val="0"/>
      <w:autoSpaceDE w:val="0"/>
      <w:autoSpaceDN w:val="0"/>
      <w:adjustRightInd w:val="0"/>
      <w:spacing w:before="134" w:after="134"/>
    </w:pPr>
    <w:rPr>
      <w:rFonts w:ascii="Arial" w:eastAsia="Calibri" w:hAnsi="Arial" w:cs="Arial"/>
      <w:lang w:eastAsia="en-US"/>
    </w:rPr>
  </w:style>
  <w:style w:type="paragraph" w:styleId="Topptekst">
    <w:name w:val="header"/>
    <w:basedOn w:val="Normal"/>
    <w:link w:val="TopptekstTegn"/>
    <w:rsid w:val="0007001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07001A"/>
    <w:rPr>
      <w:sz w:val="24"/>
      <w:szCs w:val="24"/>
    </w:rPr>
  </w:style>
  <w:style w:type="paragraph" w:styleId="Bunntekst">
    <w:name w:val="footer"/>
    <w:basedOn w:val="Normal"/>
    <w:link w:val="BunntekstTegn"/>
    <w:rsid w:val="0007001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07001A"/>
    <w:rPr>
      <w:sz w:val="24"/>
      <w:szCs w:val="24"/>
    </w:rPr>
  </w:style>
  <w:style w:type="character" w:customStyle="1" w:styleId="Overskrift2Tegn">
    <w:name w:val="Overskrift 2 Tegn"/>
    <w:link w:val="Overskrift2"/>
    <w:uiPriority w:val="9"/>
    <w:semiHidden/>
    <w:rsid w:val="000D00F3"/>
    <w:rPr>
      <w:rFonts w:ascii="Calibri Light" w:hAnsi="Calibri Light"/>
      <w:color w:val="2E74B5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6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9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0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erettleiar@nano.uib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udierettleiar@nano.uib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408F2-10FA-43F7-9212-553199AE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4153BE1C.dotm</Template>
  <TotalTime>0</TotalTime>
  <Pages>7</Pages>
  <Words>2078</Words>
  <Characters>11017</Characters>
  <Application>Microsoft Office Word</Application>
  <DocSecurity>0</DocSecurity>
  <Lines>91</Lines>
  <Paragraphs>26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Mal for studieplan (studieprogramelementene)</vt:lpstr>
      <vt:lpstr>Mal for studieplan (studieprogramelementene)</vt:lpstr>
    </vt:vector>
  </TitlesOfParts>
  <Company>IT-avd, UiB</Company>
  <LinksUpToDate>false</LinksUpToDate>
  <CharactersWithSpaces>13069</CharactersWithSpaces>
  <SharedDoc>false</SharedDoc>
  <HLinks>
    <vt:vector size="12" baseType="variant">
      <vt:variant>
        <vt:i4>7995421</vt:i4>
      </vt:variant>
      <vt:variant>
        <vt:i4>3</vt:i4>
      </vt:variant>
      <vt:variant>
        <vt:i4>0</vt:i4>
      </vt:variant>
      <vt:variant>
        <vt:i4>5</vt:i4>
      </vt:variant>
      <vt:variant>
        <vt:lpwstr>mailto:Studierettleiar@nano.uib.no</vt:lpwstr>
      </vt:variant>
      <vt:variant>
        <vt:lpwstr/>
      </vt:variant>
      <vt:variant>
        <vt:i4>7995421</vt:i4>
      </vt:variant>
      <vt:variant>
        <vt:i4>0</vt:i4>
      </vt:variant>
      <vt:variant>
        <vt:i4>0</vt:i4>
      </vt:variant>
      <vt:variant>
        <vt:i4>5</vt:i4>
      </vt:variant>
      <vt:variant>
        <vt:lpwstr>mailto:Studierettleiar@nano.uib.no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studieplan (studieprogramelementene)</dc:title>
  <dc:subject/>
  <dc:creator>Ingrid Solhøy</dc:creator>
  <cp:keywords/>
  <cp:lastModifiedBy>Ingrid W. Solhøy</cp:lastModifiedBy>
  <cp:revision>2</cp:revision>
  <cp:lastPrinted>2017-02-03T09:22:00Z</cp:lastPrinted>
  <dcterms:created xsi:type="dcterms:W3CDTF">2017-02-06T13:45:00Z</dcterms:created>
  <dcterms:modified xsi:type="dcterms:W3CDTF">2017-02-06T13:45:00Z</dcterms:modified>
</cp:coreProperties>
</file>