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4F647F" w:rsidRPr="00F918A2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 w:rsidRPr="00F918A2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Mal fo</w:t>
      </w:r>
      <w:r w:rsidR="00CF50F8" w:rsidRPr="00F918A2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r Det matematisk-naturvitskaple</w:t>
      </w:r>
      <w:r w:rsidRPr="00F918A2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ge fakultet</w:t>
      </w:r>
    </w:p>
    <w:p w:rsidR="00E33BA5" w:rsidRPr="00F918A2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:rsidR="002A1826" w:rsidRPr="00F918A2" w:rsidRDefault="002A1826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F918A2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365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61"/>
        <w:gridCol w:w="10064"/>
      </w:tblGrid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Tekst - Standardtekster ved MN-</w:t>
            </w:r>
            <w:proofErr w:type="spellStart"/>
            <w:r w:rsidRPr="00F918A2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F918A2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KJEM140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F918A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Molekylær fysikalsk kjemi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Molekylær fysikalsk kjemi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Chemistry</w:t>
            </w:r>
            <w:proofErr w:type="spellEnd"/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D6F1F" w:rsidRPr="00F918A2" w:rsidRDefault="009D6F1F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F918A2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Bachelor</w:t>
            </w:r>
            <w:proofErr w:type="spellEnd"/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9D6F1F" w:rsidRPr="00F918A2" w:rsidTr="009D6F1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F918A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950447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0" w:line="240" w:lineRule="auto"/>
              <w:ind w:left="569" w:right="142" w:hanging="357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F918A2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9D6F1F" w:rsidRPr="00F918A2" w:rsidRDefault="009D6F1F" w:rsidP="00F918A2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og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F918A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EB_INNHOLD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Mål:</w:t>
            </w:r>
          </w:p>
          <w:p w:rsidR="009D6F1F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Emnet har som mål å g</w:t>
            </w: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je</w:t>
            </w: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 ei innføring i kvantemekanikk, m.a. for rørsler som translasjon, rotasjon og vibrasjon, som gir grunnlag for: </w:t>
            </w:r>
          </w:p>
          <w:p w:rsidR="009D6F1F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1) Atom- og molekyleigenskapar, kjemisk bindingslære samt </w:t>
            </w:r>
            <w:proofErr w:type="spellStart"/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intermolekylære</w:t>
            </w:r>
            <w:proofErr w:type="spellEnd"/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 krefter. </w:t>
            </w:r>
          </w:p>
          <w:p w:rsidR="009D6F1F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2) Innføring i viktige spektroskopiske metodar som UV/Vis, IR, MW og NMR. </w:t>
            </w:r>
          </w:p>
          <w:p w:rsidR="009D6F1F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Statistisk termodynamikk blir brukt til å visa korleis molekylære eigenskapar, frå enkle kvantemekaniske modellar og spektroskopiske data, kan forklara makroskopiske termodynamiske eigenskapar, i første rekkje for ideelle gassar og reaksjonar og jamvekter for desse. </w:t>
            </w:r>
          </w:p>
          <w:p w:rsidR="009D6F1F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</w:p>
          <w:p w:rsidR="009D6F1F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Emnet har også med nokre enkle døme frå tema som adsorpsjon, overflatefenomen [og makromolekyl].</w:t>
            </w:r>
          </w:p>
          <w:p w:rsidR="009D6F1F" w:rsidRPr="00F918A2" w:rsidRDefault="009D6F1F" w:rsidP="00F918A2">
            <w:pPr>
              <w:widowControl/>
              <w:spacing w:after="0"/>
              <w:ind w:left="142" w:right="14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</w:p>
          <w:p w:rsidR="009D6F1F" w:rsidRPr="00F918A2" w:rsidRDefault="009D6F1F" w:rsidP="00F918A2">
            <w:pPr>
              <w:ind w:left="152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Fritt tilgjengeleg programvare vert nytta til </w:t>
            </w:r>
            <w:proofErr w:type="spellStart"/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visualisering</w:t>
            </w:r>
            <w:proofErr w:type="spellEnd"/>
            <w:r w:rsidRPr="00F918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 og utrekningar på kurset.</w:t>
            </w:r>
          </w:p>
          <w:p w:rsidR="009D6F1F" w:rsidRPr="00D13CD7" w:rsidRDefault="009D6F1F" w:rsidP="0055410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9D6F1F" w:rsidRPr="00D13CD7" w:rsidRDefault="009D6F1F" w:rsidP="0055410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tar opp tema som ….</w:t>
            </w:r>
          </w:p>
          <w:p w:rsidR="009D6F1F" w:rsidRPr="00F918A2" w:rsidRDefault="009D6F1F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F918A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Objectives: </w:t>
            </w:r>
          </w:p>
          <w:p w:rsidR="009D6F1F" w:rsidRPr="00F918A2" w:rsidRDefault="009D6F1F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</w:rPr>
              <w:t xml:space="preserve">The course aims… </w:t>
            </w:r>
          </w:p>
          <w:p w:rsidR="009D6F1F" w:rsidRPr="00F918A2" w:rsidRDefault="009D6F1F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8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F918A2">
              <w:rPr>
                <w:sz w:val="20"/>
                <w:szCs w:val="20"/>
              </w:rPr>
              <w:t xml:space="preserve"> 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F918A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F918A2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9D6F1F" w:rsidRPr="00B01BAA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har kunnskap om dei viktigaste kvantemekaniske prinsippa med eksempel frå enkle rørsletypar</w:t>
            </w:r>
          </w:p>
          <w:p w:rsidR="009D6F1F" w:rsidRPr="00B01BAA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har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kunnskap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om atom- og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molekylstruktur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kjemiske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bindingar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samt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intermolekylære</w:t>
            </w:r>
            <w:proofErr w:type="spellEnd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</w:rPr>
              <w:t>krefter</w:t>
            </w:r>
            <w:proofErr w:type="spellEnd"/>
          </w:p>
          <w:p w:rsidR="009D6F1F" w:rsidRPr="00B01BAA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har kunnskap om grunnleggjande prinsipp for eit utval av spektroskopiske metodar</w:t>
            </w:r>
          </w:p>
          <w:p w:rsidR="009D6F1F" w:rsidRPr="00B01BAA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har grunnleggjande kunnskap om korleis statistisk termodynamikk knyter saman molekylære eigenskapar med makroskopiske termodynamiske eigenskapar</w:t>
            </w:r>
          </w:p>
          <w:p w:rsidR="009D6F1F" w:rsidRPr="00F918A2" w:rsidRDefault="009D6F1F" w:rsidP="0062257B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9D6F1F" w:rsidRPr="00B01BAA" w:rsidRDefault="009D6F1F" w:rsidP="009D6F1F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1B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gjera enkle kvantemekaniske utrekningar på utvalde system</w:t>
            </w:r>
          </w:p>
          <w:p w:rsidR="009D6F1F" w:rsidRPr="00B01BAA" w:rsidRDefault="009D6F1F" w:rsidP="009D6F1F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1B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bruka spektroskopiske data til å finna informasjon om eigenskapane til små molekyl</w:t>
            </w:r>
          </w:p>
          <w:p w:rsidR="009D6F1F" w:rsidRPr="00B01BAA" w:rsidRDefault="009D6F1F" w:rsidP="009D6F1F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1BAA"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lastRenderedPageBreak/>
              <w:t>Kan gjera enkle statistisk-mekaniske utrekningar på samlingar av små molekyl i gassfase</w:t>
            </w:r>
          </w:p>
          <w:p w:rsidR="009D6F1F" w:rsidRPr="00F918A2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9D6F1F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9D6F1F" w:rsidRPr="00052347" w:rsidRDefault="00052347" w:rsidP="009D6F1F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……</w:t>
            </w:r>
          </w:p>
          <w:p w:rsidR="00052347" w:rsidRPr="00052347" w:rsidRDefault="00052347" w:rsidP="009D6F1F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……</w:t>
            </w:r>
          </w:p>
          <w:p w:rsidR="00052347" w:rsidRPr="00B01BAA" w:rsidRDefault="00052347" w:rsidP="009D6F1F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n-NO"/>
              </w:rPr>
              <w:t>……</w:t>
            </w:r>
            <w:bookmarkStart w:id="0" w:name="_GoBack"/>
            <w:bookmarkEnd w:id="0"/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B01BAA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9D6F1F" w:rsidRPr="00F918A2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9D6F1F" w:rsidRPr="00F918A2" w:rsidRDefault="009D6F1F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 able to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9D6F1F" w:rsidRPr="00F918A2" w:rsidRDefault="009D6F1F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9D6F1F" w:rsidRPr="00F918A2" w:rsidRDefault="009D6F1F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9D6F1F" w:rsidRDefault="009D6F1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D6F1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KJEM110, MAT101/MAT111 (eller tilsvarande)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KJEM120, PHYS101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lastRenderedPageBreak/>
              <w:t>Studiepoengsreduksjon</w:t>
            </w:r>
            <w:proofErr w:type="spellEnd"/>
          </w:p>
          <w:p w:rsidR="009D6F1F" w:rsidRPr="00F918A2" w:rsidRDefault="009D6F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9D6F1F" w:rsidRPr="00F918A2" w:rsidRDefault="009D6F1F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KJEM212: 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9D6F1F" w:rsidRPr="00F918A2" w:rsidRDefault="009D6F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9D6F1F" w:rsidRPr="00F918A2" w:rsidRDefault="009D6F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918A2">
                <w:rPr>
                  <w:rStyle w:val="Hyperkop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9D6F1F" w:rsidRPr="00F918A2" w:rsidRDefault="009D6F1F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</w:t>
            </w:r>
            <w:proofErr w:type="spellStart"/>
            <w:r w:rsidRPr="00F918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Pr="00F918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study at The Faculty of Mathematics and Natural Sciences] </w:t>
            </w:r>
          </w:p>
          <w:p w:rsidR="009D6F1F" w:rsidRPr="00F918A2" w:rsidRDefault="009D6F1F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D6F1F" w:rsidRPr="00F918A2" w:rsidRDefault="009D6F1F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9D6F1F" w:rsidRPr="00F918A2" w:rsidTr="009D6F1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og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Undervisninga gis i form av førelesningar, laboratoriegrupper. seminar, ekskursjon </w:t>
            </w: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osb.</w:t>
            </w: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List opp alle formene og </w:t>
            </w:r>
            <w:proofErr w:type="spellStart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innholdet</w:t>
            </w:r>
            <w:proofErr w:type="spellEnd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 disse.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Aktivitet/ Tal på timar pr. veke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Aktivitet/ Tal på veker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Laboratoriearbeid, 2 timer i uken i 8 uker</w:t>
            </w:r>
            <w:r w:rsidRPr="00F918A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</w:p>
        </w:tc>
      </w:tr>
      <w:tr w:rsidR="009D6F1F" w:rsidRPr="00F918A2" w:rsidTr="009D6F1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 obligatorisk aktivitet er gyldig i (tal på) påfølgande semester etter godkjenninga.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godkjenninga.[</w:t>
            </w:r>
            <w:proofErr w:type="spellStart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F918A2">
              <w:rPr>
                <w:rStyle w:val="equivalent"/>
                <w:sz w:val="20"/>
                <w:szCs w:val="20"/>
                <w:lang w:val="nn-NO"/>
              </w:rPr>
              <w:t>subsequent</w:t>
            </w:r>
            <w:proofErr w:type="spellEnd"/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9D6F1F" w:rsidRPr="00F918A2" w:rsidRDefault="009D6F1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Godkjende obligatoriske oppgåver</w:t>
            </w:r>
          </w:p>
          <w:p w:rsidR="009D6F1F" w:rsidRPr="00F918A2" w:rsidRDefault="009D6F1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</w:t>
            </w:r>
          </w:p>
          <w:p w:rsidR="009D6F1F" w:rsidRPr="009D6F1F" w:rsidRDefault="009D6F1F" w:rsidP="009D6F1F">
            <w:pPr>
              <w:ind w:left="20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</w:rPr>
              <w:t>[The forms of assessment are:</w:t>
            </w:r>
          </w:p>
          <w:p w:rsidR="009D6F1F" w:rsidRPr="00F918A2" w:rsidRDefault="009D6F1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Mandatory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exercises</w:t>
            </w:r>
            <w:proofErr w:type="spellEnd"/>
          </w:p>
          <w:p w:rsidR="009D6F1F" w:rsidRPr="00F918A2" w:rsidRDefault="009D6F1F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</w:t>
            </w:r>
          </w:p>
          <w:p w:rsidR="009D6F1F" w:rsidRPr="00F918A2" w:rsidRDefault="009D6F1F" w:rsidP="009D6F1F">
            <w:pPr>
              <w:pStyle w:val="Listeavsnitt"/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9D6F1F" w:rsidRPr="00F918A2" w:rsidTr="009D6F1F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9D6F1F" w:rsidRPr="00F918A2" w:rsidTr="00425D71">
              <w:trPr>
                <w:trHeight w:val="2897"/>
              </w:trPr>
              <w:tc>
                <w:tcPr>
                  <w:tcW w:w="5946" w:type="dxa"/>
                </w:tcPr>
                <w:p w:rsidR="009D6F1F" w:rsidRPr="00F918A2" w:rsidRDefault="009D6F1F" w:rsidP="009D6F1F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  <w:p w:rsidR="009D6F1F" w:rsidRPr="00F918A2" w:rsidRDefault="009D6F1F" w:rsidP="009D6F1F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F918A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t xml:space="preserve">Enkel kalkulator tillatt, i samsvar med modeller angitt i fakultetets regler </w:t>
                  </w:r>
                </w:p>
                <w:p w:rsidR="009D6F1F" w:rsidRPr="00F918A2" w:rsidRDefault="009D6F1F" w:rsidP="0062257B">
                  <w:pPr>
                    <w:spacing w:after="0" w:line="272" w:lineRule="exact"/>
                    <w:ind w:left="142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  <w:p w:rsidR="009D6F1F" w:rsidRPr="00F918A2" w:rsidRDefault="009D6F1F" w:rsidP="0062257B">
                  <w:pPr>
                    <w:spacing w:after="0" w:line="272" w:lineRule="exact"/>
                    <w:ind w:left="142" w:right="142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  <w:lang w:val="nn-NO"/>
                    </w:rPr>
                  </w:pPr>
                </w:p>
                <w:p w:rsidR="009D6F1F" w:rsidRPr="00F918A2" w:rsidRDefault="009D6F1F" w:rsidP="009D6F1F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918A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Non-programmable calculator, accord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ing to the faculty regulations</w:t>
                  </w:r>
                </w:p>
                <w:p w:rsidR="009D6F1F" w:rsidRPr="009D6F1F" w:rsidRDefault="009D6F1F" w:rsidP="009D6F1F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6F1F" w:rsidRPr="009D6F1F" w:rsidRDefault="009D6F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F918A2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F918A2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Standardtekster for </w:t>
            </w:r>
            <w:proofErr w:type="spellStart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emner</w:t>
            </w:r>
            <w:proofErr w:type="spellEnd"/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med skriftlig eksamen: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9D6F1F" w:rsidRPr="00F918A2" w:rsidRDefault="009D6F1F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F918A2">
              <w:rPr>
                <w:rFonts w:cs="Calibri"/>
                <w:sz w:val="20"/>
                <w:szCs w:val="20"/>
                <w:lang w:eastAsia="nb-NO"/>
              </w:rPr>
              <w:t>[Examination both spring semester and autumn semester. In semesters without teaching the examination will be arranged at the beginning of the semester.]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D6F1F" w:rsidRPr="00F918A2" w:rsidRDefault="009D6F1F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F918A2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F918A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F918A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F918A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F918A2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9D6F1F" w:rsidRPr="00F918A2" w:rsidRDefault="009D6F1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9D6F1F" w:rsidRPr="00F918A2" w:rsidRDefault="009D6F1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8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918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918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F918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918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courses. 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9D6F1F" w:rsidRPr="00F918A2" w:rsidRDefault="009D6F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9D6F1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90569B">
                <w:rPr>
                  <w:rStyle w:val="Hyperkop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Studierettleiar@kj.uib.no</w:t>
              </w:r>
            </w:hyperlink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lastRenderedPageBreak/>
              <w:t>Administrativt ansvarleg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9D6F1F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matematisk-naturvitskaplege</w:t>
            </w: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Kjemisk institutt</w:t>
            </w: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har det administrative ansvaret for emnet og studieprogrammet.</w:t>
            </w:r>
          </w:p>
        </w:tc>
      </w:tr>
      <w:tr w:rsidR="009D6F1F" w:rsidRPr="00F918A2" w:rsidTr="009D6F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F918A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F918A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F918A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F918A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F918A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F918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9D6F1F" w:rsidRPr="00F918A2" w:rsidRDefault="009D6F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F918A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9D6F1F" w:rsidRPr="00F918A2" w:rsidRDefault="009D6F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918A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9D6F1F" w:rsidRPr="00F918A2" w:rsidRDefault="009D6F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55 58 34 45</w:t>
            </w:r>
          </w:p>
        </w:tc>
      </w:tr>
    </w:tbl>
    <w:p w:rsidR="00AF4D7F" w:rsidRPr="00F918A2" w:rsidRDefault="00AF4D7F" w:rsidP="006C487F">
      <w:pPr>
        <w:widowControl/>
        <w:rPr>
          <w:rFonts w:asciiTheme="minorHAnsi" w:hAnsiTheme="minorHAnsi" w:cstheme="minorHAnsi"/>
          <w:lang w:val="nn-NO"/>
        </w:rPr>
      </w:pPr>
      <w:r w:rsidRPr="00F918A2">
        <w:rPr>
          <w:rFonts w:asciiTheme="minorHAnsi" w:hAnsiTheme="minorHAnsi" w:cstheme="minorHAnsi"/>
          <w:lang w:val="nn-NO"/>
        </w:rPr>
        <w:br w:type="page"/>
      </w:r>
    </w:p>
    <w:p w:rsidR="003F6242" w:rsidRPr="00F918A2" w:rsidRDefault="00622176" w:rsidP="00EF7272">
      <w:pPr>
        <w:widowControl/>
        <w:rPr>
          <w:rFonts w:asciiTheme="minorHAnsi" w:hAnsiTheme="minorHAnsi" w:cstheme="minorHAnsi"/>
          <w:lang w:val="nn-NO"/>
        </w:rPr>
      </w:pPr>
      <w:proofErr w:type="spellStart"/>
      <w:r w:rsidRPr="00F918A2">
        <w:rPr>
          <w:rFonts w:asciiTheme="minorHAnsi" w:hAnsiTheme="minorHAnsi" w:cstheme="minorHAnsi"/>
          <w:lang w:val="nn-NO"/>
        </w:rPr>
        <w:lastRenderedPageBreak/>
        <w:t>F</w:t>
      </w:r>
      <w:r w:rsidR="003F6242" w:rsidRPr="00F918A2">
        <w:rPr>
          <w:rFonts w:asciiTheme="minorHAnsi" w:hAnsiTheme="minorHAnsi" w:cstheme="minorHAnsi"/>
          <w:lang w:val="nn-NO"/>
        </w:rPr>
        <w:t>orsi</w:t>
      </w:r>
      <w:r w:rsidRPr="00F918A2">
        <w:rPr>
          <w:rFonts w:asciiTheme="minorHAnsi" w:hAnsiTheme="minorHAnsi" w:cstheme="minorHAnsi"/>
          <w:lang w:val="nn-NO"/>
        </w:rPr>
        <w:t>de</w:t>
      </w:r>
      <w:proofErr w:type="spellEnd"/>
      <w:r w:rsidRPr="00F918A2">
        <w:rPr>
          <w:rFonts w:asciiTheme="minorHAnsi" w:hAnsiTheme="minorHAnsi" w:cstheme="minorHAnsi"/>
          <w:lang w:val="nn-NO"/>
        </w:rPr>
        <w:t xml:space="preserve"> til emnebeskrivinga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F918A2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9D6F1F">
        <w:rPr>
          <w:rFonts w:asciiTheme="minorHAnsi" w:hAnsiTheme="minorHAnsi" w:cstheme="minorHAnsi"/>
          <w:sz w:val="32"/>
          <w:szCs w:val="32"/>
          <w:lang w:val="nn-NO"/>
        </w:rPr>
        <w:tab/>
        <w:t>Molekylær fysikalsk kjemi</w:t>
      </w:r>
      <w:r w:rsidRPr="00F918A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F918A2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F918A2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F918A2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F918A2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F918A2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9D6F1F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9D6F1F">
        <w:rPr>
          <w:rFonts w:asciiTheme="minorHAnsi" w:hAnsiTheme="minorHAnsi" w:cstheme="minorHAnsi"/>
          <w:sz w:val="32"/>
          <w:szCs w:val="32"/>
        </w:rPr>
        <w:t>Molekylær</w:t>
      </w:r>
      <w:proofErr w:type="spellEnd"/>
      <w:r w:rsidR="009D6F1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D6F1F">
        <w:rPr>
          <w:rFonts w:asciiTheme="minorHAnsi" w:hAnsiTheme="minorHAnsi" w:cstheme="minorHAnsi"/>
          <w:sz w:val="32"/>
          <w:szCs w:val="32"/>
        </w:rPr>
        <w:t>fysikalsk</w:t>
      </w:r>
      <w:proofErr w:type="spellEnd"/>
      <w:r w:rsidR="009D6F1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D6F1F">
        <w:rPr>
          <w:rFonts w:asciiTheme="minorHAnsi" w:hAnsiTheme="minorHAnsi" w:cstheme="minorHAnsi"/>
          <w:sz w:val="32"/>
          <w:szCs w:val="32"/>
        </w:rPr>
        <w:t>kjemi</w:t>
      </w:r>
      <w:proofErr w:type="spellEnd"/>
      <w:r w:rsidRPr="00F918A2">
        <w:rPr>
          <w:rFonts w:asciiTheme="minorHAnsi" w:hAnsiTheme="minorHAnsi" w:cstheme="minorHAnsi"/>
          <w:sz w:val="32"/>
          <w:szCs w:val="32"/>
        </w:rPr>
        <w:t xml:space="preserve"> </w:t>
      </w:r>
      <w:r w:rsidRPr="00F918A2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F918A2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F918A2">
        <w:rPr>
          <w:rFonts w:asciiTheme="minorHAnsi" w:hAnsiTheme="minorHAnsi" w:cstheme="minorHAnsi"/>
          <w:i/>
          <w:sz w:val="28"/>
          <w:szCs w:val="28"/>
        </w:rPr>
        <w:t xml:space="preserve"> på </w:t>
      </w:r>
      <w:proofErr w:type="spellStart"/>
      <w:r w:rsidRPr="00F918A2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F918A2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F918A2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F918A2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F918A2">
        <w:rPr>
          <w:rFonts w:asciiTheme="minorHAnsi" w:hAnsiTheme="minorHAnsi" w:cstheme="minorHAnsi"/>
          <w:sz w:val="28"/>
          <w:szCs w:val="28"/>
        </w:rPr>
        <w:tab/>
      </w:r>
      <w:r w:rsidRPr="00F918A2">
        <w:rPr>
          <w:rFonts w:asciiTheme="minorHAnsi" w:hAnsiTheme="minorHAnsi" w:cstheme="minorHAnsi"/>
          <w:sz w:val="28"/>
          <w:szCs w:val="28"/>
        </w:rPr>
        <w:tab/>
      </w:r>
      <w:r w:rsidRPr="00F918A2">
        <w:rPr>
          <w:rFonts w:asciiTheme="minorHAnsi" w:hAnsiTheme="minorHAnsi" w:cstheme="minorHAnsi"/>
          <w:sz w:val="28"/>
          <w:szCs w:val="28"/>
        </w:rPr>
        <w:tab/>
      </w:r>
      <w:r w:rsidR="009D6F1F">
        <w:rPr>
          <w:rFonts w:asciiTheme="minorHAnsi" w:hAnsiTheme="minorHAnsi" w:cstheme="minorHAnsi"/>
          <w:sz w:val="28"/>
          <w:szCs w:val="28"/>
        </w:rPr>
        <w:tab/>
      </w:r>
      <w:r w:rsidR="009D6F1F">
        <w:rPr>
          <w:rFonts w:asciiTheme="minorHAnsi" w:hAnsiTheme="minorHAnsi" w:cstheme="minorHAnsi"/>
          <w:sz w:val="32"/>
          <w:szCs w:val="32"/>
        </w:rPr>
        <w:t>Molecular Physical Chemistry</w:t>
      </w:r>
      <w:r w:rsidRPr="00F918A2">
        <w:rPr>
          <w:rFonts w:asciiTheme="minorHAnsi" w:hAnsiTheme="minorHAnsi" w:cstheme="minorHAnsi"/>
          <w:sz w:val="32"/>
          <w:szCs w:val="32"/>
        </w:rPr>
        <w:t xml:space="preserve"> </w:t>
      </w:r>
      <w:r w:rsidRPr="00F918A2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F918A2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F918A2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F918A2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F918A2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F918A2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F918A2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F918A2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F918A2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F918A2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F918A2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F918A2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Botntekst"/>
      <w:jc w:val="right"/>
    </w:pPr>
  </w:p>
  <w:p w:rsidR="00237203" w:rsidRDefault="00237203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F918A2">
      <w:rPr>
        <w:lang w:val="nb-NO"/>
      </w:rPr>
      <w:t>KJEM140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5234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5410B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D6F1F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1BAA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918A2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dierettleiar@kj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1942-0C32-435F-894D-173001F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84529915.dotm</Template>
  <TotalTime>34</TotalTime>
  <Pages>7</Pages>
  <Words>881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Unni Lange</cp:lastModifiedBy>
  <cp:revision>4</cp:revision>
  <cp:lastPrinted>2014-11-06T13:45:00Z</cp:lastPrinted>
  <dcterms:created xsi:type="dcterms:W3CDTF">2017-02-07T13:19:00Z</dcterms:created>
  <dcterms:modified xsi:type="dcterms:W3CDTF">2017-02-07T13:53:00Z</dcterms:modified>
</cp:coreProperties>
</file>