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9A551B">
        <w:rPr>
          <w:sz w:val="32"/>
          <w:szCs w:val="32"/>
          <w:lang w:val="nn-NO"/>
        </w:rPr>
        <w:t xml:space="preserve">Masterprogram </w:t>
      </w:r>
      <w:r w:rsidR="00E31E74">
        <w:rPr>
          <w:sz w:val="32"/>
          <w:szCs w:val="32"/>
          <w:lang w:val="nn-NO"/>
        </w:rPr>
        <w:t xml:space="preserve">i </w:t>
      </w:r>
      <w:r w:rsidR="00C56ED0">
        <w:rPr>
          <w:sz w:val="32"/>
          <w:szCs w:val="32"/>
          <w:lang w:val="nn-NO"/>
        </w:rPr>
        <w:t>petroleumsteknologi</w:t>
      </w:r>
      <w:r w:rsidR="00E31E74">
        <w:rPr>
          <w:sz w:val="32"/>
          <w:szCs w:val="32"/>
          <w:lang w:val="nn-NO"/>
        </w:rPr>
        <w:t xml:space="preserve"> - </w:t>
      </w:r>
      <w:r w:rsidR="00C56ED0">
        <w:rPr>
          <w:sz w:val="32"/>
          <w:szCs w:val="32"/>
          <w:lang w:val="nn-NO"/>
        </w:rPr>
        <w:t>reservoar</w:t>
      </w:r>
      <w:r w:rsidR="00561C6A">
        <w:rPr>
          <w:sz w:val="32"/>
          <w:szCs w:val="32"/>
          <w:lang w:val="nn-NO"/>
        </w:rPr>
        <w:t>geologi</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sz w:val="28"/>
          <w:szCs w:val="28"/>
          <w:lang w:val="nn-NO"/>
        </w:rPr>
      </w:pPr>
      <w:r w:rsidRPr="007E4C29">
        <w:rPr>
          <w:i/>
          <w:lang w:val="nn-NO"/>
        </w:rPr>
        <w:t xml:space="preserve">Studieplanen vart justert:  </w:t>
      </w:r>
      <w:r w:rsidRPr="007E4C29">
        <w:rPr>
          <w:i/>
          <w:lang w:val="nn-NO"/>
        </w:rPr>
        <w:tab/>
      </w: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821222" w:rsidRDefault="00FF7B54" w:rsidP="00FF7B54">
      <w:pPr>
        <w:rPr>
          <w:i/>
          <w:lang w:val="nn-NO"/>
        </w:rPr>
      </w:pPr>
      <w:r w:rsidRPr="007E4C29">
        <w:rPr>
          <w:i/>
          <w:lang w:val="nn-NO"/>
        </w:rPr>
        <w:t xml:space="preserve">Studieprogrammet vart sist evaluert: </w:t>
      </w:r>
    </w:p>
    <w:p w:rsidR="00FF7B54" w:rsidRPr="007E4C29" w:rsidRDefault="00FF7B54" w:rsidP="00FF7B54">
      <w:pPr>
        <w:rPr>
          <w:i/>
          <w:sz w:val="28"/>
          <w:szCs w:val="28"/>
          <w:lang w:val="nn-NO"/>
        </w:rPr>
      </w:pPr>
      <w:r w:rsidRPr="007E4C29">
        <w:rPr>
          <w:i/>
          <w:lang w:val="nn-NO"/>
        </w:rPr>
        <w:t xml:space="preserve">Neste planlagde evaluering: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5A462C" w:rsidTr="0035418D">
        <w:trPr>
          <w:trHeight w:val="255"/>
        </w:trPr>
        <w:tc>
          <w:tcPr>
            <w:tcW w:w="1526" w:type="dxa"/>
          </w:tcPr>
          <w:p w:rsidR="001B61FB" w:rsidRPr="00930085" w:rsidRDefault="001B61FB" w:rsidP="0035418D">
            <w:pPr>
              <w:rPr>
                <w:sz w:val="18"/>
                <w:szCs w:val="18"/>
                <w:lang w:val="en-US"/>
              </w:rPr>
            </w:pPr>
          </w:p>
        </w:tc>
        <w:tc>
          <w:tcPr>
            <w:tcW w:w="3260" w:type="dxa"/>
            <w:noWrap/>
          </w:tcPr>
          <w:p w:rsidR="001B61FB" w:rsidRPr="00930085" w:rsidRDefault="001B61FB" w:rsidP="0035418D">
            <w:pPr>
              <w:rPr>
                <w:b/>
                <w:sz w:val="20"/>
                <w:szCs w:val="20"/>
                <w:lang w:val="nn-NO"/>
              </w:rPr>
            </w:pPr>
            <w:r w:rsidRPr="00930085">
              <w:rPr>
                <w:b/>
                <w:sz w:val="20"/>
                <w:szCs w:val="20"/>
                <w:lang w:val="nn-NO"/>
              </w:rPr>
              <w:t>Namn på studieprogrammet</w:t>
            </w:r>
          </w:p>
          <w:p w:rsidR="001B61FB" w:rsidRPr="00930085" w:rsidRDefault="001B61FB" w:rsidP="0035418D">
            <w:pPr>
              <w:numPr>
                <w:ilvl w:val="0"/>
                <w:numId w:val="2"/>
              </w:numPr>
              <w:rPr>
                <w:sz w:val="20"/>
                <w:szCs w:val="20"/>
                <w:lang w:val="nn-NO"/>
              </w:rPr>
            </w:pPr>
            <w:r w:rsidRPr="00930085">
              <w:rPr>
                <w:sz w:val="20"/>
                <w:szCs w:val="20"/>
                <w:lang w:val="nn-NO"/>
              </w:rPr>
              <w:t>bokmål</w:t>
            </w:r>
          </w:p>
          <w:p w:rsidR="001B61FB" w:rsidRPr="00930085" w:rsidRDefault="001B61FB" w:rsidP="0035418D">
            <w:pPr>
              <w:numPr>
                <w:ilvl w:val="0"/>
                <w:numId w:val="2"/>
              </w:numPr>
              <w:rPr>
                <w:sz w:val="20"/>
                <w:szCs w:val="20"/>
                <w:lang w:val="nn-NO"/>
              </w:rPr>
            </w:pPr>
            <w:r w:rsidRPr="00930085">
              <w:rPr>
                <w:sz w:val="20"/>
                <w:szCs w:val="20"/>
                <w:lang w:val="nn-NO"/>
              </w:rPr>
              <w:t>nynorsk</w:t>
            </w:r>
          </w:p>
          <w:p w:rsidR="001B61FB" w:rsidRPr="009356C4" w:rsidRDefault="001B61FB" w:rsidP="00A76757">
            <w:pPr>
              <w:rPr>
                <w:sz w:val="20"/>
                <w:szCs w:val="20"/>
                <w:lang w:val="en-US"/>
              </w:rPr>
            </w:pPr>
            <w:r w:rsidRPr="009356C4">
              <w:rPr>
                <w:sz w:val="20"/>
                <w:szCs w:val="20"/>
                <w:lang w:val="en-US"/>
              </w:rPr>
              <w:t>Name of the programme of  study</w:t>
            </w:r>
          </w:p>
        </w:tc>
        <w:tc>
          <w:tcPr>
            <w:tcW w:w="4394" w:type="dxa"/>
            <w:noWrap/>
          </w:tcPr>
          <w:p w:rsidR="005810AB" w:rsidRPr="007215B4" w:rsidRDefault="005810AB" w:rsidP="005810AB">
            <w:pPr>
              <w:rPr>
                <w:sz w:val="20"/>
                <w:szCs w:val="20"/>
                <w:lang w:val="nn-NO"/>
              </w:rPr>
            </w:pPr>
            <w:r w:rsidRPr="007215B4">
              <w:rPr>
                <w:sz w:val="20"/>
                <w:szCs w:val="20"/>
                <w:lang w:val="nn-NO"/>
              </w:rPr>
              <w:t xml:space="preserve">Masterprogram i </w:t>
            </w:r>
            <w:r w:rsidR="005F313B">
              <w:rPr>
                <w:sz w:val="20"/>
                <w:szCs w:val="20"/>
                <w:lang w:val="nn-NO"/>
              </w:rPr>
              <w:t xml:space="preserve">petroleumsteknologi - </w:t>
            </w:r>
            <w:r w:rsidR="00561C6A">
              <w:rPr>
                <w:sz w:val="20"/>
                <w:szCs w:val="20"/>
                <w:lang w:val="nn-NO"/>
              </w:rPr>
              <w:t>reservoargeologi</w:t>
            </w:r>
          </w:p>
          <w:p w:rsidR="001B61FB" w:rsidRPr="007215B4" w:rsidRDefault="005F313B" w:rsidP="0035418D">
            <w:pPr>
              <w:rPr>
                <w:sz w:val="20"/>
                <w:szCs w:val="20"/>
                <w:lang w:val="nn-NO"/>
              </w:rPr>
            </w:pPr>
            <w:r w:rsidRPr="005F313B">
              <w:rPr>
                <w:sz w:val="20"/>
                <w:szCs w:val="20"/>
                <w:lang w:val="nn-NO"/>
              </w:rPr>
              <w:t xml:space="preserve">Masterprogram i petroleumsteknologi - </w:t>
            </w:r>
            <w:r w:rsidR="00561C6A">
              <w:rPr>
                <w:sz w:val="20"/>
                <w:szCs w:val="20"/>
                <w:lang w:val="nn-NO"/>
              </w:rPr>
              <w:t>reservoargeologi</w:t>
            </w:r>
          </w:p>
        </w:tc>
        <w:tc>
          <w:tcPr>
            <w:tcW w:w="4820" w:type="dxa"/>
          </w:tcPr>
          <w:p w:rsidR="005810AB" w:rsidRPr="005F313B" w:rsidRDefault="005810AB" w:rsidP="0035418D">
            <w:pPr>
              <w:rPr>
                <w:sz w:val="20"/>
                <w:szCs w:val="20"/>
                <w:lang w:val="nn-NO"/>
              </w:rPr>
            </w:pPr>
          </w:p>
          <w:p w:rsidR="001B61FB" w:rsidRPr="00C579FD" w:rsidRDefault="005810AB" w:rsidP="00594AE9">
            <w:pPr>
              <w:rPr>
                <w:sz w:val="20"/>
                <w:szCs w:val="20"/>
                <w:lang w:val="en-GB"/>
              </w:rPr>
            </w:pPr>
            <w:r w:rsidRPr="00C579FD">
              <w:rPr>
                <w:sz w:val="20"/>
                <w:szCs w:val="20"/>
                <w:lang w:val="en-GB"/>
              </w:rPr>
              <w:t xml:space="preserve">Master’s programme in </w:t>
            </w:r>
            <w:r w:rsidR="005F313B">
              <w:rPr>
                <w:sz w:val="20"/>
                <w:szCs w:val="20"/>
                <w:lang w:val="en-GB"/>
              </w:rPr>
              <w:t>Petroleum Technology</w:t>
            </w:r>
            <w:r w:rsidRPr="00C579FD">
              <w:rPr>
                <w:sz w:val="20"/>
                <w:szCs w:val="20"/>
                <w:lang w:val="en-GB"/>
              </w:rPr>
              <w:t xml:space="preserve"> – </w:t>
            </w:r>
            <w:r w:rsidR="00A317ED">
              <w:rPr>
                <w:sz w:val="20"/>
                <w:szCs w:val="20"/>
                <w:lang w:val="en-GB"/>
              </w:rPr>
              <w:t>Reservoir Geology</w:t>
            </w:r>
          </w:p>
        </w:tc>
      </w:tr>
      <w:tr w:rsidR="005A462C" w:rsidRPr="005A462C" w:rsidTr="00252F99">
        <w:trPr>
          <w:trHeight w:val="255"/>
        </w:trPr>
        <w:tc>
          <w:tcPr>
            <w:tcW w:w="1526" w:type="dxa"/>
          </w:tcPr>
          <w:p w:rsidR="005A462C" w:rsidRPr="00930085" w:rsidRDefault="005A462C" w:rsidP="00B06221">
            <w:pPr>
              <w:rPr>
                <w:sz w:val="18"/>
                <w:szCs w:val="18"/>
                <w:lang w:val="en-US"/>
              </w:rPr>
            </w:pPr>
          </w:p>
        </w:tc>
        <w:tc>
          <w:tcPr>
            <w:tcW w:w="3260" w:type="dxa"/>
            <w:noWrap/>
          </w:tcPr>
          <w:p w:rsidR="005A462C" w:rsidRPr="00930085" w:rsidRDefault="005A462C" w:rsidP="00872944">
            <w:pPr>
              <w:rPr>
                <w:b/>
                <w:sz w:val="20"/>
                <w:szCs w:val="20"/>
                <w:lang w:val="nn-NO"/>
              </w:rPr>
            </w:pPr>
            <w:r w:rsidRPr="00930085">
              <w:rPr>
                <w:b/>
                <w:sz w:val="20"/>
                <w:szCs w:val="20"/>
                <w:lang w:val="nn-NO"/>
              </w:rPr>
              <w:t>Namn på studie</w:t>
            </w:r>
            <w:r w:rsidR="001B61FB" w:rsidRPr="00930085">
              <w:rPr>
                <w:b/>
                <w:sz w:val="20"/>
                <w:szCs w:val="20"/>
                <w:lang w:val="nn-NO"/>
              </w:rPr>
              <w:t>retningar</w:t>
            </w:r>
          </w:p>
          <w:p w:rsidR="005A462C" w:rsidRPr="00930085" w:rsidRDefault="005A462C" w:rsidP="00872944">
            <w:pPr>
              <w:numPr>
                <w:ilvl w:val="0"/>
                <w:numId w:val="2"/>
              </w:numPr>
              <w:rPr>
                <w:sz w:val="20"/>
                <w:szCs w:val="20"/>
                <w:lang w:val="nn-NO"/>
              </w:rPr>
            </w:pPr>
            <w:r w:rsidRPr="00930085">
              <w:rPr>
                <w:sz w:val="20"/>
                <w:szCs w:val="20"/>
                <w:lang w:val="nn-NO"/>
              </w:rPr>
              <w:t>bokmål</w:t>
            </w:r>
          </w:p>
          <w:p w:rsidR="005A462C" w:rsidRPr="00930085" w:rsidRDefault="005A462C" w:rsidP="00872944">
            <w:pPr>
              <w:numPr>
                <w:ilvl w:val="0"/>
                <w:numId w:val="2"/>
              </w:numPr>
              <w:rPr>
                <w:sz w:val="20"/>
                <w:szCs w:val="20"/>
                <w:lang w:val="nn-NO"/>
              </w:rPr>
            </w:pPr>
            <w:r w:rsidRPr="00930085">
              <w:rPr>
                <w:sz w:val="20"/>
                <w:szCs w:val="20"/>
                <w:lang w:val="nn-NO"/>
              </w:rPr>
              <w:t>nynorsk</w:t>
            </w:r>
          </w:p>
          <w:p w:rsidR="005A462C" w:rsidRPr="00930085" w:rsidRDefault="001B61FB" w:rsidP="00A76757">
            <w:pPr>
              <w:rPr>
                <w:sz w:val="20"/>
                <w:szCs w:val="20"/>
                <w:lang w:val="nn-NO"/>
              </w:rPr>
            </w:pPr>
            <w:r w:rsidRPr="00930085">
              <w:rPr>
                <w:sz w:val="20"/>
                <w:szCs w:val="20"/>
                <w:lang w:val="nn-NO"/>
              </w:rPr>
              <w:t xml:space="preserve">Name of the </w:t>
            </w:r>
            <w:r w:rsidRPr="00930085">
              <w:rPr>
                <w:sz w:val="20"/>
                <w:szCs w:val="20"/>
                <w:lang w:val="en"/>
              </w:rPr>
              <w:t>specializations</w:t>
            </w:r>
          </w:p>
        </w:tc>
        <w:tc>
          <w:tcPr>
            <w:tcW w:w="4394" w:type="dxa"/>
            <w:noWrap/>
          </w:tcPr>
          <w:p w:rsidR="005810AB" w:rsidRPr="007215B4" w:rsidRDefault="005810AB" w:rsidP="00872944">
            <w:pPr>
              <w:rPr>
                <w:sz w:val="20"/>
                <w:szCs w:val="20"/>
                <w:lang w:val="nn-NO"/>
              </w:rPr>
            </w:pPr>
          </w:p>
        </w:tc>
        <w:tc>
          <w:tcPr>
            <w:tcW w:w="4820" w:type="dxa"/>
          </w:tcPr>
          <w:p w:rsidR="005810AB" w:rsidRPr="00C579FD" w:rsidRDefault="005810AB" w:rsidP="008C0B7F">
            <w:pPr>
              <w:rPr>
                <w:sz w:val="20"/>
                <w:szCs w:val="20"/>
                <w:lang w:val="en-GB"/>
              </w:rPr>
            </w:pPr>
          </w:p>
        </w:tc>
      </w:tr>
      <w:tr w:rsidR="005A462C" w:rsidRPr="00543CBD" w:rsidTr="00252F99">
        <w:trPr>
          <w:trHeight w:val="255"/>
        </w:trPr>
        <w:tc>
          <w:tcPr>
            <w:tcW w:w="1526" w:type="dxa"/>
          </w:tcPr>
          <w:p w:rsidR="005A462C" w:rsidRPr="00930085" w:rsidRDefault="005A462C" w:rsidP="00820D84">
            <w:pPr>
              <w:rPr>
                <w:sz w:val="18"/>
                <w:szCs w:val="18"/>
                <w:lang w:val="en-GB"/>
              </w:rPr>
            </w:pPr>
            <w:r w:rsidRPr="00930085">
              <w:rPr>
                <w:sz w:val="18"/>
                <w:szCs w:val="18"/>
              </w:rPr>
              <w:t>SP_GRADEN</w:t>
            </w:r>
          </w:p>
        </w:tc>
        <w:tc>
          <w:tcPr>
            <w:tcW w:w="3260" w:type="dxa"/>
            <w:noWrap/>
          </w:tcPr>
          <w:p w:rsidR="005A462C" w:rsidRPr="00930085" w:rsidRDefault="005A462C" w:rsidP="00917FAA">
            <w:pPr>
              <w:rPr>
                <w:b/>
                <w:sz w:val="20"/>
                <w:szCs w:val="20"/>
                <w:lang w:val="nn-NO"/>
              </w:rPr>
            </w:pPr>
            <w:r w:rsidRPr="00930085">
              <w:rPr>
                <w:b/>
                <w:sz w:val="20"/>
                <w:szCs w:val="20"/>
                <w:lang w:val="nn-NO"/>
              </w:rPr>
              <w:t>Namn på grad</w:t>
            </w:r>
          </w:p>
          <w:p w:rsidR="005A462C" w:rsidRPr="00930085" w:rsidRDefault="005A462C" w:rsidP="006E0E9A">
            <w:pPr>
              <w:rPr>
                <w:sz w:val="20"/>
                <w:szCs w:val="20"/>
                <w:lang w:val="nn-NO"/>
              </w:rPr>
            </w:pPr>
            <w:r w:rsidRPr="00930085">
              <w:rPr>
                <w:sz w:val="20"/>
                <w:szCs w:val="20"/>
                <w:lang w:val="nn-NO"/>
              </w:rPr>
              <w:t>Name of qualification</w:t>
            </w:r>
          </w:p>
        </w:tc>
        <w:tc>
          <w:tcPr>
            <w:tcW w:w="4394" w:type="dxa"/>
            <w:noWrap/>
          </w:tcPr>
          <w:p w:rsidR="005A462C" w:rsidRPr="00930085" w:rsidRDefault="00414285" w:rsidP="00917FAA">
            <w:pPr>
              <w:rPr>
                <w:sz w:val="20"/>
                <w:szCs w:val="20"/>
                <w:lang w:val="nn-NO"/>
              </w:rPr>
            </w:pPr>
            <w:r w:rsidRPr="00930085">
              <w:rPr>
                <w:sz w:val="20"/>
                <w:szCs w:val="20"/>
                <w:lang w:val="nn-NO"/>
              </w:rPr>
              <w:t>Master</w:t>
            </w:r>
            <w:r w:rsidR="005810AB" w:rsidRPr="00930085">
              <w:rPr>
                <w:sz w:val="20"/>
                <w:szCs w:val="20"/>
                <w:lang w:val="nn-NO"/>
              </w:rPr>
              <w:t xml:space="preserve"> </w:t>
            </w:r>
            <w:r w:rsidR="005F313B" w:rsidRPr="005F313B">
              <w:rPr>
                <w:sz w:val="20"/>
                <w:szCs w:val="20"/>
                <w:lang w:val="nn-NO"/>
              </w:rPr>
              <w:t xml:space="preserve">i petroleumsteknologi - </w:t>
            </w:r>
            <w:r w:rsidR="00561C6A">
              <w:rPr>
                <w:sz w:val="20"/>
                <w:szCs w:val="20"/>
                <w:lang w:val="nn-NO"/>
              </w:rPr>
              <w:t>reservoargeologi</w:t>
            </w:r>
          </w:p>
        </w:tc>
        <w:tc>
          <w:tcPr>
            <w:tcW w:w="4820" w:type="dxa"/>
          </w:tcPr>
          <w:p w:rsidR="005A462C" w:rsidRPr="00930085" w:rsidRDefault="00414285" w:rsidP="008C0B7F">
            <w:pPr>
              <w:rPr>
                <w:sz w:val="20"/>
                <w:szCs w:val="20"/>
                <w:lang w:val="en-GB"/>
              </w:rPr>
            </w:pPr>
            <w:r w:rsidRPr="00930085">
              <w:rPr>
                <w:sz w:val="20"/>
                <w:szCs w:val="20"/>
                <w:lang w:val="en-GB"/>
              </w:rPr>
              <w:t>Master</w:t>
            </w:r>
            <w:r w:rsidR="005D0954" w:rsidRPr="00930085">
              <w:rPr>
                <w:sz w:val="20"/>
                <w:szCs w:val="20"/>
                <w:lang w:val="en-GB"/>
              </w:rPr>
              <w:t xml:space="preserve"> of S</w:t>
            </w:r>
            <w:r w:rsidR="005A462C" w:rsidRPr="00930085">
              <w:rPr>
                <w:sz w:val="20"/>
                <w:szCs w:val="20"/>
                <w:lang w:val="en-GB"/>
              </w:rPr>
              <w:t xml:space="preserve">cience </w:t>
            </w:r>
            <w:r w:rsidR="005810AB" w:rsidRPr="00930085">
              <w:rPr>
                <w:sz w:val="20"/>
                <w:szCs w:val="20"/>
                <w:lang w:val="en-GB"/>
              </w:rPr>
              <w:t xml:space="preserve">in </w:t>
            </w:r>
            <w:r w:rsidR="005F313B" w:rsidRPr="005F313B">
              <w:rPr>
                <w:sz w:val="20"/>
                <w:szCs w:val="20"/>
                <w:lang w:val="en-GB"/>
              </w:rPr>
              <w:t xml:space="preserve">Petroleum Technology – </w:t>
            </w:r>
            <w:r w:rsidR="00A317ED">
              <w:rPr>
                <w:sz w:val="20"/>
                <w:szCs w:val="20"/>
                <w:lang w:val="en-GB"/>
              </w:rPr>
              <w:t>Reservoir Geology</w:t>
            </w:r>
          </w:p>
        </w:tc>
      </w:tr>
      <w:tr w:rsidR="005A462C" w:rsidRPr="00F87F46" w:rsidTr="00252F99">
        <w:trPr>
          <w:trHeight w:val="255"/>
        </w:trPr>
        <w:tc>
          <w:tcPr>
            <w:tcW w:w="1526" w:type="dxa"/>
          </w:tcPr>
          <w:p w:rsidR="005A462C" w:rsidRPr="00930085" w:rsidRDefault="005A462C" w:rsidP="00820D84">
            <w:pPr>
              <w:rPr>
                <w:sz w:val="18"/>
                <w:szCs w:val="18"/>
              </w:rPr>
            </w:pPr>
            <w:r w:rsidRPr="00930085">
              <w:rPr>
                <w:sz w:val="18"/>
                <w:szCs w:val="18"/>
              </w:rPr>
              <w:t>SP_OMFANG</w:t>
            </w:r>
          </w:p>
        </w:tc>
        <w:tc>
          <w:tcPr>
            <w:tcW w:w="3260" w:type="dxa"/>
            <w:noWrap/>
          </w:tcPr>
          <w:p w:rsidR="005A462C" w:rsidRPr="00930085" w:rsidRDefault="005A462C" w:rsidP="006E0E9A">
            <w:pPr>
              <w:rPr>
                <w:b/>
                <w:sz w:val="20"/>
                <w:szCs w:val="20"/>
                <w:lang w:val="nn-NO"/>
              </w:rPr>
            </w:pPr>
            <w:r w:rsidRPr="00930085">
              <w:rPr>
                <w:b/>
                <w:sz w:val="20"/>
                <w:szCs w:val="20"/>
                <w:lang w:val="nn-NO"/>
              </w:rPr>
              <w:t>Omfang og studiepoeng</w:t>
            </w:r>
          </w:p>
          <w:p w:rsidR="005A462C" w:rsidRPr="00930085" w:rsidRDefault="005A462C" w:rsidP="006E0E9A">
            <w:pPr>
              <w:rPr>
                <w:sz w:val="20"/>
                <w:szCs w:val="20"/>
                <w:lang w:val="nn-NO"/>
              </w:rPr>
            </w:pPr>
            <w:r w:rsidRPr="00930085">
              <w:rPr>
                <w:sz w:val="20"/>
                <w:szCs w:val="20"/>
                <w:lang w:val="nn-NO"/>
              </w:rPr>
              <w:t>ECTS credits</w:t>
            </w:r>
          </w:p>
        </w:tc>
        <w:tc>
          <w:tcPr>
            <w:tcW w:w="4394" w:type="dxa"/>
            <w:noWrap/>
          </w:tcPr>
          <w:p w:rsidR="005A462C" w:rsidRPr="00930085" w:rsidRDefault="00414285" w:rsidP="005810AB">
            <w:pPr>
              <w:rPr>
                <w:sz w:val="20"/>
                <w:szCs w:val="20"/>
                <w:lang w:val="nn-NO"/>
              </w:rPr>
            </w:pPr>
            <w:r w:rsidRPr="00930085">
              <w:rPr>
                <w:sz w:val="20"/>
                <w:szCs w:val="20"/>
                <w:lang w:val="nn-NO"/>
              </w:rPr>
              <w:t>Master</w:t>
            </w:r>
            <w:r w:rsidR="005A462C" w:rsidRPr="00930085">
              <w:rPr>
                <w:sz w:val="20"/>
                <w:szCs w:val="20"/>
                <w:lang w:val="nn-NO"/>
              </w:rPr>
              <w:t xml:space="preserve">programmet i </w:t>
            </w:r>
            <w:r w:rsidR="00561C6A">
              <w:rPr>
                <w:sz w:val="20"/>
                <w:szCs w:val="20"/>
                <w:lang w:val="nn-NO"/>
              </w:rPr>
              <w:t>reservoargeologi</w:t>
            </w:r>
            <w:r w:rsidR="005F313B" w:rsidRPr="005F313B">
              <w:rPr>
                <w:sz w:val="20"/>
                <w:szCs w:val="20"/>
                <w:lang w:val="nn-NO"/>
              </w:rPr>
              <w:t xml:space="preserve"> </w:t>
            </w:r>
            <w:r w:rsidR="005A462C" w:rsidRPr="00930085">
              <w:rPr>
                <w:sz w:val="20"/>
                <w:szCs w:val="20"/>
                <w:lang w:val="nn-NO"/>
              </w:rPr>
              <w:t>har e</w:t>
            </w:r>
            <w:r w:rsidR="001C2105" w:rsidRPr="00930085">
              <w:rPr>
                <w:sz w:val="20"/>
                <w:szCs w:val="20"/>
                <w:lang w:val="nn-NO"/>
              </w:rPr>
              <w:t>i</w:t>
            </w:r>
            <w:r w:rsidR="005A462C" w:rsidRPr="00930085">
              <w:rPr>
                <w:sz w:val="20"/>
                <w:szCs w:val="20"/>
                <w:lang w:val="nn-NO"/>
              </w:rPr>
              <w:t>t omfang på 1</w:t>
            </w:r>
            <w:r w:rsidRPr="00930085">
              <w:rPr>
                <w:sz w:val="20"/>
                <w:szCs w:val="20"/>
                <w:lang w:val="nn-NO"/>
              </w:rPr>
              <w:t>20</w:t>
            </w:r>
            <w:r w:rsidR="005A462C" w:rsidRPr="00930085">
              <w:rPr>
                <w:sz w:val="20"/>
                <w:szCs w:val="20"/>
                <w:lang w:val="nn-NO"/>
              </w:rPr>
              <w:t xml:space="preserve"> st</w:t>
            </w:r>
            <w:r w:rsidRPr="00930085">
              <w:rPr>
                <w:sz w:val="20"/>
                <w:szCs w:val="20"/>
                <w:lang w:val="nn-NO"/>
              </w:rPr>
              <w:t>udiepoeng og er normert til 2</w:t>
            </w:r>
            <w:r w:rsidR="005A462C" w:rsidRPr="00930085">
              <w:rPr>
                <w:sz w:val="20"/>
                <w:szCs w:val="20"/>
                <w:lang w:val="nn-NO"/>
              </w:rPr>
              <w:t xml:space="preserve"> år.</w:t>
            </w:r>
          </w:p>
        </w:tc>
        <w:tc>
          <w:tcPr>
            <w:tcW w:w="4820" w:type="dxa"/>
          </w:tcPr>
          <w:p w:rsidR="00BD6C15" w:rsidRPr="00930085" w:rsidRDefault="00763623" w:rsidP="00763623">
            <w:pPr>
              <w:rPr>
                <w:sz w:val="20"/>
                <w:szCs w:val="20"/>
                <w:lang w:val="en-GB"/>
              </w:rPr>
            </w:pPr>
            <w:r w:rsidRPr="00930085">
              <w:rPr>
                <w:sz w:val="20"/>
                <w:szCs w:val="20"/>
                <w:lang w:val="en-GB"/>
              </w:rPr>
              <w:t>T</w:t>
            </w:r>
            <w:r w:rsidR="00F87F46" w:rsidRPr="00930085">
              <w:rPr>
                <w:sz w:val="20"/>
                <w:szCs w:val="20"/>
                <w:lang w:val="en-GB"/>
              </w:rPr>
              <w:t>wo years of full-time study</w:t>
            </w:r>
            <w:r w:rsidR="005D0954" w:rsidRPr="00930085">
              <w:rPr>
                <w:sz w:val="20"/>
                <w:szCs w:val="20"/>
                <w:lang w:val="en-GB"/>
              </w:rPr>
              <w:t>,</w:t>
            </w:r>
            <w:r w:rsidR="00F87F46" w:rsidRPr="00930085">
              <w:rPr>
                <w:sz w:val="20"/>
                <w:szCs w:val="20"/>
                <w:lang w:val="en-GB"/>
              </w:rPr>
              <w:t xml:space="preserve"> where the normal workload for a full-time student is 60 credits</w:t>
            </w:r>
            <w:r w:rsidR="005D0954" w:rsidRPr="00930085">
              <w:rPr>
                <w:sz w:val="20"/>
                <w:szCs w:val="20"/>
                <w:lang w:val="en-GB"/>
              </w:rPr>
              <w:t xml:space="preserve"> for one academic year</w:t>
            </w:r>
            <w:r w:rsidR="00F87F46" w:rsidRPr="00930085">
              <w:rPr>
                <w:sz w:val="20"/>
                <w:szCs w:val="20"/>
                <w:lang w:val="en-GB"/>
              </w:rPr>
              <w:t>.</w:t>
            </w:r>
          </w:p>
        </w:tc>
      </w:tr>
      <w:tr w:rsidR="005810AB" w:rsidRPr="00FF7B54" w:rsidTr="00252F99">
        <w:trPr>
          <w:trHeight w:val="255"/>
        </w:trPr>
        <w:tc>
          <w:tcPr>
            <w:tcW w:w="1526" w:type="dxa"/>
          </w:tcPr>
          <w:p w:rsidR="005810AB" w:rsidRPr="00930085" w:rsidRDefault="005810AB" w:rsidP="006E0E9A">
            <w:pPr>
              <w:rPr>
                <w:sz w:val="18"/>
                <w:szCs w:val="18"/>
              </w:rPr>
            </w:pPr>
            <w:r w:rsidRPr="00930085">
              <w:rPr>
                <w:sz w:val="18"/>
                <w:szCs w:val="18"/>
              </w:rPr>
              <w:t>SP_FULLDEL</w:t>
            </w:r>
          </w:p>
        </w:tc>
        <w:tc>
          <w:tcPr>
            <w:tcW w:w="3260" w:type="dxa"/>
            <w:noWrap/>
          </w:tcPr>
          <w:p w:rsidR="005810AB" w:rsidRPr="00930085" w:rsidRDefault="005810AB" w:rsidP="004E75B6">
            <w:pPr>
              <w:rPr>
                <w:b/>
                <w:sz w:val="20"/>
                <w:szCs w:val="20"/>
                <w:lang w:val="nn-NO"/>
              </w:rPr>
            </w:pPr>
            <w:r w:rsidRPr="00930085">
              <w:rPr>
                <w:b/>
                <w:sz w:val="20"/>
                <w:szCs w:val="20"/>
                <w:lang w:val="nn-NO"/>
              </w:rPr>
              <w:t>Fulltid/deltid</w:t>
            </w:r>
          </w:p>
          <w:p w:rsidR="005810AB" w:rsidRPr="00930085" w:rsidRDefault="005810AB" w:rsidP="004E75B6">
            <w:pPr>
              <w:rPr>
                <w:sz w:val="20"/>
                <w:szCs w:val="20"/>
                <w:lang w:val="nn-NO"/>
              </w:rPr>
            </w:pPr>
            <w:r w:rsidRPr="00930085">
              <w:rPr>
                <w:sz w:val="20"/>
                <w:szCs w:val="20"/>
                <w:lang w:val="nn-NO"/>
              </w:rPr>
              <w:t>Full-time/part-time</w:t>
            </w:r>
          </w:p>
        </w:tc>
        <w:tc>
          <w:tcPr>
            <w:tcW w:w="4394" w:type="dxa"/>
            <w:noWrap/>
          </w:tcPr>
          <w:p w:rsidR="005810AB" w:rsidRPr="00930085" w:rsidRDefault="005810AB" w:rsidP="00C7740F">
            <w:pPr>
              <w:rPr>
                <w:sz w:val="20"/>
                <w:szCs w:val="20"/>
                <w:lang w:val="nn-NO"/>
              </w:rPr>
            </w:pPr>
            <w:r w:rsidRPr="00930085">
              <w:rPr>
                <w:sz w:val="20"/>
                <w:szCs w:val="20"/>
                <w:lang w:val="nn-NO"/>
              </w:rPr>
              <w:t>Fulltid</w:t>
            </w:r>
            <w:r w:rsidRPr="00930085">
              <w:rPr>
                <w:rStyle w:val="Sluttnotereferanse"/>
                <w:sz w:val="20"/>
                <w:szCs w:val="20"/>
                <w:lang w:val="nn-NO"/>
              </w:rPr>
              <w:endnoteReference w:id="1"/>
            </w:r>
          </w:p>
        </w:tc>
        <w:tc>
          <w:tcPr>
            <w:tcW w:w="4820" w:type="dxa"/>
          </w:tcPr>
          <w:p w:rsidR="005810AB" w:rsidRPr="00930085" w:rsidRDefault="005810AB" w:rsidP="00C7740F">
            <w:pPr>
              <w:rPr>
                <w:sz w:val="20"/>
                <w:szCs w:val="20"/>
                <w:lang w:val="en-GB"/>
              </w:rPr>
            </w:pPr>
            <w:r w:rsidRPr="00930085">
              <w:rPr>
                <w:sz w:val="20"/>
                <w:szCs w:val="20"/>
                <w:lang w:val="en-GB"/>
              </w:rPr>
              <w:t>Full-time</w:t>
            </w:r>
          </w:p>
        </w:tc>
      </w:tr>
      <w:tr w:rsidR="005810AB" w:rsidRPr="00FF7B54" w:rsidTr="00252F99">
        <w:trPr>
          <w:trHeight w:val="255"/>
        </w:trPr>
        <w:tc>
          <w:tcPr>
            <w:tcW w:w="1526" w:type="dxa"/>
          </w:tcPr>
          <w:p w:rsidR="005810AB" w:rsidRPr="00930085" w:rsidRDefault="005810AB" w:rsidP="00820D84">
            <w:pPr>
              <w:rPr>
                <w:sz w:val="18"/>
                <w:szCs w:val="18"/>
              </w:rPr>
            </w:pPr>
            <w:r w:rsidRPr="00930085">
              <w:rPr>
                <w:sz w:val="18"/>
                <w:szCs w:val="18"/>
              </w:rPr>
              <w:t>SP_SPRAK</w:t>
            </w:r>
          </w:p>
        </w:tc>
        <w:tc>
          <w:tcPr>
            <w:tcW w:w="3260" w:type="dxa"/>
            <w:noWrap/>
          </w:tcPr>
          <w:p w:rsidR="005810AB" w:rsidRPr="00930085" w:rsidRDefault="005810AB" w:rsidP="00607905">
            <w:pPr>
              <w:rPr>
                <w:b/>
                <w:sz w:val="20"/>
                <w:szCs w:val="20"/>
                <w:lang w:val="nn-NO"/>
              </w:rPr>
            </w:pPr>
            <w:r w:rsidRPr="00930085">
              <w:rPr>
                <w:b/>
                <w:sz w:val="20"/>
                <w:szCs w:val="20"/>
                <w:lang w:val="nn-NO"/>
              </w:rPr>
              <w:t>Undervisningsspråk</w:t>
            </w:r>
          </w:p>
          <w:p w:rsidR="005810AB" w:rsidRPr="00930085" w:rsidRDefault="005810AB" w:rsidP="00607905">
            <w:pPr>
              <w:rPr>
                <w:sz w:val="20"/>
                <w:szCs w:val="20"/>
                <w:lang w:val="nn-NO"/>
              </w:rPr>
            </w:pPr>
            <w:r w:rsidRPr="00930085">
              <w:rPr>
                <w:sz w:val="20"/>
                <w:szCs w:val="20"/>
                <w:lang w:val="nn-NO"/>
              </w:rPr>
              <w:t>Language of instruction</w:t>
            </w:r>
          </w:p>
        </w:tc>
        <w:tc>
          <w:tcPr>
            <w:tcW w:w="4394" w:type="dxa"/>
            <w:noWrap/>
          </w:tcPr>
          <w:p w:rsidR="005810AB" w:rsidRPr="00930085" w:rsidRDefault="005810AB" w:rsidP="00C7740F">
            <w:pPr>
              <w:rPr>
                <w:sz w:val="20"/>
                <w:szCs w:val="20"/>
                <w:highlight w:val="cyan"/>
                <w:lang w:val="nn-NO"/>
              </w:rPr>
            </w:pPr>
            <w:r w:rsidRPr="00930085">
              <w:rPr>
                <w:sz w:val="20"/>
                <w:szCs w:val="20"/>
                <w:lang w:val="nn-NO"/>
              </w:rPr>
              <w:t>Norsk og engelsk</w:t>
            </w:r>
          </w:p>
        </w:tc>
        <w:tc>
          <w:tcPr>
            <w:tcW w:w="4820" w:type="dxa"/>
          </w:tcPr>
          <w:p w:rsidR="005810AB" w:rsidRPr="00930085" w:rsidRDefault="005810AB" w:rsidP="00C7740F">
            <w:pPr>
              <w:rPr>
                <w:sz w:val="20"/>
                <w:szCs w:val="20"/>
                <w:lang w:val="en-GB"/>
              </w:rPr>
            </w:pPr>
            <w:r w:rsidRPr="00930085">
              <w:rPr>
                <w:sz w:val="20"/>
                <w:szCs w:val="20"/>
                <w:lang w:val="en-GB"/>
              </w:rPr>
              <w:t>English</w:t>
            </w:r>
          </w:p>
          <w:p w:rsidR="005810AB" w:rsidRPr="00930085" w:rsidRDefault="005810AB" w:rsidP="00C7740F">
            <w:pPr>
              <w:rPr>
                <w:sz w:val="20"/>
                <w:szCs w:val="20"/>
                <w:lang w:val="en-GB"/>
              </w:rPr>
            </w:pPr>
          </w:p>
        </w:tc>
      </w:tr>
      <w:tr w:rsidR="005810AB" w:rsidRPr="00FF7B54" w:rsidTr="00252F99">
        <w:trPr>
          <w:trHeight w:val="255"/>
        </w:trPr>
        <w:tc>
          <w:tcPr>
            <w:tcW w:w="1526" w:type="dxa"/>
          </w:tcPr>
          <w:p w:rsidR="005810AB" w:rsidRPr="00930085" w:rsidRDefault="005810AB" w:rsidP="00820D84">
            <w:pPr>
              <w:rPr>
                <w:sz w:val="18"/>
                <w:szCs w:val="18"/>
              </w:rPr>
            </w:pPr>
            <w:r w:rsidRPr="00930085">
              <w:rPr>
                <w:sz w:val="18"/>
                <w:szCs w:val="18"/>
              </w:rPr>
              <w:t>SP_START</w:t>
            </w:r>
          </w:p>
        </w:tc>
        <w:tc>
          <w:tcPr>
            <w:tcW w:w="3260" w:type="dxa"/>
            <w:noWrap/>
          </w:tcPr>
          <w:p w:rsidR="005810AB" w:rsidRPr="00930085" w:rsidRDefault="005810AB" w:rsidP="00B815F0">
            <w:pPr>
              <w:rPr>
                <w:b/>
                <w:sz w:val="20"/>
                <w:szCs w:val="20"/>
                <w:lang w:val="nn-NO"/>
              </w:rPr>
            </w:pPr>
            <w:r w:rsidRPr="00930085">
              <w:rPr>
                <w:b/>
                <w:sz w:val="20"/>
                <w:szCs w:val="20"/>
                <w:lang w:val="nn-NO"/>
              </w:rPr>
              <w:t>Studiestart - semester</w:t>
            </w:r>
          </w:p>
          <w:p w:rsidR="005810AB" w:rsidRPr="00930085" w:rsidRDefault="005810AB" w:rsidP="00B815F0">
            <w:pPr>
              <w:rPr>
                <w:sz w:val="20"/>
                <w:szCs w:val="20"/>
                <w:lang w:val="nn-NO"/>
              </w:rPr>
            </w:pPr>
            <w:r w:rsidRPr="00930085">
              <w:rPr>
                <w:sz w:val="20"/>
                <w:szCs w:val="20"/>
                <w:lang w:val="nn-NO"/>
              </w:rPr>
              <w:t>Semester</w:t>
            </w:r>
          </w:p>
        </w:tc>
        <w:tc>
          <w:tcPr>
            <w:tcW w:w="4394" w:type="dxa"/>
            <w:noWrap/>
          </w:tcPr>
          <w:p w:rsidR="005810AB" w:rsidRPr="00930085" w:rsidRDefault="005810AB" w:rsidP="0030795D">
            <w:pPr>
              <w:rPr>
                <w:sz w:val="20"/>
                <w:szCs w:val="20"/>
                <w:lang w:val="nn-NO"/>
              </w:rPr>
            </w:pPr>
            <w:r w:rsidRPr="00930085">
              <w:rPr>
                <w:sz w:val="20"/>
                <w:szCs w:val="20"/>
                <w:lang w:val="nn-NO"/>
              </w:rPr>
              <w:t>Haust (hovudopptak), vår (supp</w:t>
            </w:r>
            <w:r w:rsidR="0030795D">
              <w:rPr>
                <w:sz w:val="20"/>
                <w:szCs w:val="20"/>
                <w:lang w:val="nn-NO"/>
              </w:rPr>
              <w:t>l</w:t>
            </w:r>
            <w:r w:rsidRPr="00930085">
              <w:rPr>
                <w:sz w:val="20"/>
                <w:szCs w:val="20"/>
                <w:lang w:val="nn-NO"/>
              </w:rPr>
              <w:t>eringsopptak)</w:t>
            </w:r>
          </w:p>
        </w:tc>
        <w:tc>
          <w:tcPr>
            <w:tcW w:w="4820" w:type="dxa"/>
          </w:tcPr>
          <w:p w:rsidR="005810AB" w:rsidRPr="00930085" w:rsidRDefault="005810AB" w:rsidP="00C7740F">
            <w:pPr>
              <w:rPr>
                <w:sz w:val="20"/>
                <w:szCs w:val="20"/>
                <w:lang w:val="en-GB"/>
              </w:rPr>
            </w:pPr>
            <w:r w:rsidRPr="00930085">
              <w:rPr>
                <w:sz w:val="20"/>
                <w:szCs w:val="20"/>
                <w:lang w:val="en-GB"/>
              </w:rPr>
              <w:t>Autumn</w:t>
            </w:r>
          </w:p>
        </w:tc>
      </w:tr>
      <w:tr w:rsidR="005A462C" w:rsidRPr="00E576A9" w:rsidTr="00252F99">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9356C4" w:rsidRDefault="005A462C" w:rsidP="00ED1A47">
            <w:pPr>
              <w:rPr>
                <w:b/>
                <w:sz w:val="20"/>
                <w:szCs w:val="20"/>
                <w:lang w:val="en-US"/>
              </w:rPr>
            </w:pPr>
            <w:r w:rsidRPr="009356C4">
              <w:rPr>
                <w:b/>
                <w:sz w:val="20"/>
                <w:szCs w:val="20"/>
                <w:lang w:val="en-US"/>
              </w:rPr>
              <w:t>Mål og innhald</w:t>
            </w:r>
          </w:p>
          <w:p w:rsidR="005A462C" w:rsidRPr="009356C4" w:rsidRDefault="005A462C" w:rsidP="00ED1A47">
            <w:pPr>
              <w:rPr>
                <w:sz w:val="20"/>
                <w:szCs w:val="20"/>
                <w:lang w:val="en-US"/>
              </w:rPr>
            </w:pPr>
            <w:r w:rsidRPr="009356C4">
              <w:rPr>
                <w:sz w:val="20"/>
                <w:szCs w:val="20"/>
                <w:lang w:val="en-US"/>
              </w:rPr>
              <w:t>Objectives and content</w:t>
            </w:r>
          </w:p>
        </w:tc>
        <w:tc>
          <w:tcPr>
            <w:tcW w:w="4394" w:type="dxa"/>
            <w:noWrap/>
          </w:tcPr>
          <w:p w:rsidR="00BA546A" w:rsidRDefault="00BA546A" w:rsidP="00A317ED">
            <w:pPr>
              <w:rPr>
                <w:sz w:val="20"/>
                <w:szCs w:val="20"/>
                <w:lang w:val="nn-NO"/>
              </w:rPr>
            </w:pPr>
            <w:r>
              <w:rPr>
                <w:sz w:val="20"/>
                <w:szCs w:val="20"/>
                <w:lang w:val="nn-NO"/>
              </w:rPr>
              <w:t>Mål:</w:t>
            </w:r>
          </w:p>
          <w:p w:rsidR="00A317ED" w:rsidRPr="00A317ED" w:rsidRDefault="00BA546A" w:rsidP="00A317ED">
            <w:pPr>
              <w:rPr>
                <w:sz w:val="20"/>
                <w:szCs w:val="20"/>
                <w:lang w:val="nn-NO"/>
              </w:rPr>
            </w:pPr>
            <w:r>
              <w:rPr>
                <w:sz w:val="20"/>
                <w:szCs w:val="20"/>
                <w:lang w:val="nn-NO"/>
              </w:rPr>
              <w:t>Studiet skal formidle forståing for b</w:t>
            </w:r>
            <w:r w:rsidR="00C570DB" w:rsidRPr="00C570DB">
              <w:rPr>
                <w:sz w:val="20"/>
                <w:szCs w:val="20"/>
                <w:lang w:val="nn-NO"/>
              </w:rPr>
              <w:t>ergarta</w:t>
            </w:r>
            <w:r w:rsidR="00DF7050">
              <w:rPr>
                <w:sz w:val="20"/>
                <w:szCs w:val="20"/>
                <w:lang w:val="nn-NO"/>
              </w:rPr>
              <w:t>r</w:t>
            </w:r>
            <w:r w:rsidR="00C570DB" w:rsidRPr="00C570DB">
              <w:rPr>
                <w:sz w:val="20"/>
                <w:szCs w:val="20"/>
                <w:lang w:val="nn-NO"/>
              </w:rPr>
              <w:t xml:space="preserve"> som</w:t>
            </w:r>
            <w:r>
              <w:rPr>
                <w:sz w:val="20"/>
                <w:szCs w:val="20"/>
                <w:lang w:val="nn-NO"/>
              </w:rPr>
              <w:t xml:space="preserve"> petroleums</w:t>
            </w:r>
            <w:r w:rsidR="00C570DB" w:rsidRPr="00C570DB">
              <w:rPr>
                <w:sz w:val="20"/>
                <w:szCs w:val="20"/>
                <w:lang w:val="nn-NO"/>
              </w:rPr>
              <w:t>reservoar består</w:t>
            </w:r>
            <w:r>
              <w:rPr>
                <w:sz w:val="20"/>
                <w:szCs w:val="20"/>
                <w:lang w:val="nn-NO"/>
              </w:rPr>
              <w:t xml:space="preserve"> av, for </w:t>
            </w:r>
            <w:r w:rsidR="009356C4">
              <w:rPr>
                <w:sz w:val="20"/>
                <w:szCs w:val="20"/>
                <w:lang w:val="nn-NO"/>
              </w:rPr>
              <w:t>vilkår</w:t>
            </w:r>
            <w:r w:rsidR="00C570DB" w:rsidRPr="00C570DB">
              <w:rPr>
                <w:sz w:val="20"/>
                <w:szCs w:val="20"/>
                <w:lang w:val="nn-NO"/>
              </w:rPr>
              <w:t xml:space="preserve">  om det kan vere olje- eller gassførekomstar der, og om dei i så fall kan utvinnas. </w:t>
            </w:r>
            <w:r>
              <w:rPr>
                <w:sz w:val="20"/>
                <w:szCs w:val="20"/>
                <w:lang w:val="nn-NO"/>
              </w:rPr>
              <w:t xml:space="preserve">Målet for studiet å gjere studenten i stand til å </w:t>
            </w:r>
            <w:r w:rsidR="00A55865" w:rsidRPr="00C570DB">
              <w:rPr>
                <w:sz w:val="20"/>
                <w:szCs w:val="20"/>
                <w:lang w:val="nn-NO"/>
              </w:rPr>
              <w:t>kar</w:t>
            </w:r>
            <w:r w:rsidR="00AA30CC">
              <w:rPr>
                <w:sz w:val="20"/>
                <w:szCs w:val="20"/>
                <w:lang w:val="nn-NO"/>
              </w:rPr>
              <w:t xml:space="preserve">akterisere </w:t>
            </w:r>
            <w:r w:rsidR="00A55865" w:rsidRPr="00C570DB">
              <w:rPr>
                <w:sz w:val="20"/>
                <w:szCs w:val="20"/>
                <w:lang w:val="nn-NO"/>
              </w:rPr>
              <w:t xml:space="preserve"> </w:t>
            </w:r>
            <w:r w:rsidR="00AA30CC">
              <w:rPr>
                <w:sz w:val="20"/>
                <w:szCs w:val="20"/>
                <w:lang w:val="nn-NO"/>
              </w:rPr>
              <w:t xml:space="preserve">reservoaregenskapene </w:t>
            </w:r>
            <w:r w:rsidR="009356C4">
              <w:rPr>
                <w:sz w:val="20"/>
                <w:szCs w:val="20"/>
                <w:lang w:val="nn-NO"/>
              </w:rPr>
              <w:t xml:space="preserve">ved å </w:t>
            </w:r>
            <w:r w:rsidR="00C570DB" w:rsidRPr="00C570DB">
              <w:rPr>
                <w:sz w:val="20"/>
                <w:szCs w:val="20"/>
                <w:lang w:val="nn-NO"/>
              </w:rPr>
              <w:t>analysera stratigrafien</w:t>
            </w:r>
            <w:r w:rsidR="00AA30CC">
              <w:rPr>
                <w:sz w:val="20"/>
                <w:szCs w:val="20"/>
                <w:lang w:val="nn-NO"/>
              </w:rPr>
              <w:t xml:space="preserve">, </w:t>
            </w:r>
            <w:r w:rsidR="00C570DB" w:rsidRPr="00C570DB">
              <w:rPr>
                <w:sz w:val="20"/>
                <w:szCs w:val="20"/>
                <w:lang w:val="nn-NO"/>
              </w:rPr>
              <w:t xml:space="preserve"> sedimentologien</w:t>
            </w:r>
            <w:r w:rsidR="00AA30CC">
              <w:rPr>
                <w:sz w:val="20"/>
                <w:szCs w:val="20"/>
                <w:lang w:val="nn-NO"/>
              </w:rPr>
              <w:t xml:space="preserve"> og geometrien</w:t>
            </w:r>
            <w:r w:rsidR="00C570DB" w:rsidRPr="00C570DB">
              <w:rPr>
                <w:sz w:val="20"/>
                <w:szCs w:val="20"/>
                <w:lang w:val="nn-NO"/>
              </w:rPr>
              <w:t xml:space="preserve"> til dei geologiske formasjonane</w:t>
            </w:r>
            <w:r w:rsidR="00AA30CC">
              <w:rPr>
                <w:sz w:val="20"/>
                <w:szCs w:val="20"/>
                <w:lang w:val="nn-NO"/>
              </w:rPr>
              <w:t xml:space="preserve">. </w:t>
            </w:r>
            <w:r w:rsidR="009356C4">
              <w:rPr>
                <w:sz w:val="20"/>
                <w:szCs w:val="20"/>
                <w:lang w:val="nn-NO"/>
              </w:rPr>
              <w:t>L</w:t>
            </w:r>
            <w:r w:rsidR="00C570DB" w:rsidRPr="00C570DB">
              <w:rPr>
                <w:sz w:val="20"/>
                <w:szCs w:val="20"/>
                <w:lang w:val="nn-NO"/>
              </w:rPr>
              <w:t xml:space="preserve">aboratorieanalysar av dei sentrale reservoareigenskapane, som porøsitet og permeabilitet, </w:t>
            </w:r>
            <w:r w:rsidR="009356C4">
              <w:rPr>
                <w:sz w:val="20"/>
                <w:szCs w:val="20"/>
                <w:lang w:val="nn-NO"/>
              </w:rPr>
              <w:t xml:space="preserve">og modellering av </w:t>
            </w:r>
            <w:r w:rsidR="00C570DB" w:rsidRPr="00C570DB">
              <w:rPr>
                <w:sz w:val="20"/>
                <w:szCs w:val="20"/>
                <w:lang w:val="nn-NO"/>
              </w:rPr>
              <w:t xml:space="preserve"> gjennomstrøyminga av olje og gass</w:t>
            </w:r>
            <w:r w:rsidR="009356C4">
              <w:rPr>
                <w:sz w:val="20"/>
                <w:szCs w:val="20"/>
                <w:lang w:val="nn-NO"/>
              </w:rPr>
              <w:t xml:space="preserve"> vil vere viktig for å nå måla. </w:t>
            </w:r>
            <w:r w:rsidR="00A55865">
              <w:rPr>
                <w:sz w:val="20"/>
                <w:szCs w:val="20"/>
                <w:lang w:val="nn-NO"/>
              </w:rPr>
              <w:t xml:space="preserve">Ved </w:t>
            </w:r>
            <w:r w:rsidR="00A55865" w:rsidRPr="00A317ED">
              <w:rPr>
                <w:sz w:val="20"/>
                <w:szCs w:val="20"/>
                <w:lang w:val="nn-NO"/>
              </w:rPr>
              <w:t>å dra nytte av forsking</w:t>
            </w:r>
            <w:r w:rsidR="00A55865">
              <w:rPr>
                <w:sz w:val="20"/>
                <w:szCs w:val="20"/>
                <w:lang w:val="nn-NO"/>
              </w:rPr>
              <w:t xml:space="preserve"> og kompetanse både frå</w:t>
            </w:r>
            <w:r w:rsidR="00A55865" w:rsidRPr="00A317ED">
              <w:rPr>
                <w:sz w:val="20"/>
                <w:szCs w:val="20"/>
                <w:lang w:val="nn-NO"/>
              </w:rPr>
              <w:t xml:space="preserve"> </w:t>
            </w:r>
            <w:r w:rsidR="00A55865">
              <w:rPr>
                <w:sz w:val="20"/>
                <w:szCs w:val="20"/>
                <w:lang w:val="nn-NO"/>
              </w:rPr>
              <w:t>interne (UiB) og eksterne forsk</w:t>
            </w:r>
            <w:r w:rsidR="00A55865" w:rsidRPr="00A317ED">
              <w:rPr>
                <w:sz w:val="20"/>
                <w:szCs w:val="20"/>
                <w:lang w:val="nn-NO"/>
              </w:rPr>
              <w:t xml:space="preserve">ingsmiljø </w:t>
            </w:r>
            <w:r w:rsidR="00A55865">
              <w:rPr>
                <w:sz w:val="20"/>
                <w:szCs w:val="20"/>
                <w:lang w:val="nn-NO"/>
              </w:rPr>
              <w:t>vil ein</w:t>
            </w:r>
            <w:r w:rsidR="00A55865" w:rsidRPr="00A317ED">
              <w:rPr>
                <w:sz w:val="20"/>
                <w:szCs w:val="20"/>
                <w:lang w:val="nn-NO"/>
              </w:rPr>
              <w:t xml:space="preserve"> utdanne kandidat</w:t>
            </w:r>
            <w:r w:rsidR="00A55865">
              <w:rPr>
                <w:sz w:val="20"/>
                <w:szCs w:val="20"/>
                <w:lang w:val="nn-NO"/>
              </w:rPr>
              <w:t>a</w:t>
            </w:r>
            <w:r w:rsidR="00A55865" w:rsidRPr="00A317ED">
              <w:rPr>
                <w:sz w:val="20"/>
                <w:szCs w:val="20"/>
                <w:lang w:val="nn-NO"/>
              </w:rPr>
              <w:t>r med teknologisk kompetanse egn</w:t>
            </w:r>
            <w:r w:rsidR="00A55865">
              <w:rPr>
                <w:sz w:val="20"/>
                <w:szCs w:val="20"/>
                <w:lang w:val="nn-NO"/>
              </w:rPr>
              <w:t>a</w:t>
            </w:r>
            <w:r w:rsidR="00A55865" w:rsidRPr="00A317ED">
              <w:rPr>
                <w:sz w:val="20"/>
                <w:szCs w:val="20"/>
                <w:lang w:val="nn-NO"/>
              </w:rPr>
              <w:t xml:space="preserve"> for arbeid i petroleumsindustrien.</w:t>
            </w:r>
          </w:p>
          <w:p w:rsidR="00A317ED" w:rsidRPr="00A317ED" w:rsidRDefault="00A317ED" w:rsidP="00A317ED">
            <w:pPr>
              <w:rPr>
                <w:sz w:val="20"/>
                <w:szCs w:val="20"/>
                <w:lang w:val="nn-NO"/>
              </w:rPr>
            </w:pPr>
          </w:p>
          <w:p w:rsidR="00A317ED" w:rsidRDefault="00BA546A" w:rsidP="00A317ED">
            <w:pPr>
              <w:rPr>
                <w:sz w:val="20"/>
                <w:szCs w:val="20"/>
                <w:lang w:val="nn-NO"/>
              </w:rPr>
            </w:pPr>
            <w:r>
              <w:rPr>
                <w:sz w:val="20"/>
                <w:szCs w:val="20"/>
                <w:lang w:val="nn-NO"/>
              </w:rPr>
              <w:lastRenderedPageBreak/>
              <w:t xml:space="preserve">Innhald: </w:t>
            </w:r>
            <w:r w:rsidR="00A317ED" w:rsidRPr="00A317ED">
              <w:rPr>
                <w:sz w:val="20"/>
                <w:szCs w:val="20"/>
                <w:lang w:val="nn-NO"/>
              </w:rPr>
              <w:t xml:space="preserve">Denne studien kombinerer klassisk </w:t>
            </w:r>
            <w:r w:rsidR="00CD75F5" w:rsidRPr="00A317ED">
              <w:rPr>
                <w:sz w:val="20"/>
                <w:szCs w:val="20"/>
                <w:lang w:val="nn-NO"/>
              </w:rPr>
              <w:t>naturvitskap</w:t>
            </w:r>
            <w:r w:rsidR="00CD75F5">
              <w:rPr>
                <w:sz w:val="20"/>
                <w:szCs w:val="20"/>
                <w:lang w:val="nn-NO"/>
              </w:rPr>
              <w:t xml:space="preserve">ar som </w:t>
            </w:r>
            <w:r w:rsidR="00A317ED" w:rsidRPr="00A317ED">
              <w:rPr>
                <w:sz w:val="20"/>
                <w:szCs w:val="20"/>
                <w:lang w:val="nn-NO"/>
              </w:rPr>
              <w:t xml:space="preserve">kjemi, fysikk og matematikk med geologi </w:t>
            </w:r>
            <w:r w:rsidR="00CD75F5">
              <w:rPr>
                <w:sz w:val="20"/>
                <w:szCs w:val="20"/>
                <w:lang w:val="nn-NO"/>
              </w:rPr>
              <w:t xml:space="preserve">for </w:t>
            </w:r>
            <w:r w:rsidR="00A317ED" w:rsidRPr="00A317ED">
              <w:rPr>
                <w:sz w:val="20"/>
                <w:szCs w:val="20"/>
                <w:lang w:val="nn-NO"/>
              </w:rPr>
              <w:t xml:space="preserve">å gi et solid </w:t>
            </w:r>
            <w:r w:rsidR="00CD75F5" w:rsidRPr="00A317ED">
              <w:rPr>
                <w:sz w:val="20"/>
                <w:szCs w:val="20"/>
                <w:lang w:val="nn-NO"/>
              </w:rPr>
              <w:t>vitskapeleg</w:t>
            </w:r>
            <w:r w:rsidR="00A317ED" w:rsidRPr="00A317ED">
              <w:rPr>
                <w:sz w:val="20"/>
                <w:szCs w:val="20"/>
                <w:lang w:val="nn-NO"/>
              </w:rPr>
              <w:t xml:space="preserve"> f</w:t>
            </w:r>
            <w:r w:rsidR="00CD75F5">
              <w:rPr>
                <w:sz w:val="20"/>
                <w:szCs w:val="20"/>
                <w:lang w:val="nn-NO"/>
              </w:rPr>
              <w:t>undament for å takle utfordringa</w:t>
            </w:r>
            <w:r w:rsidR="00A317ED" w:rsidRPr="00A317ED">
              <w:rPr>
                <w:sz w:val="20"/>
                <w:szCs w:val="20"/>
                <w:lang w:val="nn-NO"/>
              </w:rPr>
              <w:t xml:space="preserve">r knytt til produksjon av olje og gass. </w:t>
            </w:r>
          </w:p>
          <w:p w:rsidR="00AA30CC" w:rsidRPr="001B0FB9" w:rsidRDefault="00AA30CC" w:rsidP="00A317ED">
            <w:pPr>
              <w:rPr>
                <w:sz w:val="20"/>
                <w:szCs w:val="20"/>
                <w:lang w:val="nn-NO"/>
              </w:rPr>
            </w:pPr>
          </w:p>
          <w:p w:rsidR="005A462C" w:rsidRPr="00930085" w:rsidRDefault="00F954E3" w:rsidP="009356C4">
            <w:pPr>
              <w:rPr>
                <w:sz w:val="20"/>
                <w:szCs w:val="20"/>
                <w:lang w:val="nn-NO"/>
              </w:rPr>
            </w:pPr>
            <w:r w:rsidRPr="00930085">
              <w:rPr>
                <w:sz w:val="20"/>
                <w:szCs w:val="20"/>
                <w:lang w:val="nn-NO"/>
              </w:rPr>
              <w:t xml:space="preserve">I arbeidet med masteroppgåva </w:t>
            </w:r>
            <w:r w:rsidR="005F313B">
              <w:rPr>
                <w:sz w:val="20"/>
                <w:szCs w:val="20"/>
                <w:lang w:val="nn-NO"/>
              </w:rPr>
              <w:t>blir</w:t>
            </w:r>
            <w:r w:rsidRPr="00930085">
              <w:rPr>
                <w:sz w:val="20"/>
                <w:szCs w:val="20"/>
                <w:lang w:val="nn-NO"/>
              </w:rPr>
              <w:t xml:space="preserve"> målingar </w:t>
            </w:r>
            <w:r w:rsidR="005F313B">
              <w:rPr>
                <w:sz w:val="20"/>
                <w:szCs w:val="20"/>
                <w:lang w:val="nn-NO"/>
              </w:rPr>
              <w:t xml:space="preserve">analysert </w:t>
            </w:r>
            <w:r w:rsidRPr="00930085">
              <w:rPr>
                <w:sz w:val="20"/>
                <w:szCs w:val="20"/>
                <w:lang w:val="nn-NO"/>
              </w:rPr>
              <w:t xml:space="preserve">og resultata </w:t>
            </w:r>
            <w:r w:rsidR="009A551B" w:rsidRPr="00930085">
              <w:rPr>
                <w:sz w:val="20"/>
                <w:szCs w:val="20"/>
                <w:lang w:val="nn-NO"/>
              </w:rPr>
              <w:t>vurder</w:t>
            </w:r>
            <w:r w:rsidR="009356C4">
              <w:rPr>
                <w:sz w:val="20"/>
                <w:szCs w:val="20"/>
                <w:lang w:val="nn-NO"/>
              </w:rPr>
              <w:t>t</w:t>
            </w:r>
            <w:r w:rsidR="009A551B" w:rsidRPr="00930085">
              <w:rPr>
                <w:sz w:val="20"/>
                <w:szCs w:val="20"/>
                <w:lang w:val="nn-NO"/>
              </w:rPr>
              <w:t xml:space="preserve"> </w:t>
            </w:r>
            <w:r w:rsidRPr="00930085">
              <w:rPr>
                <w:sz w:val="20"/>
                <w:szCs w:val="20"/>
                <w:lang w:val="nn-NO"/>
              </w:rPr>
              <w:t>i lys av dei hypotesane som blir testa. Studiet gir erfaring med munnleg og skriftleg framstilling av resultat og teoriar, og trening i å kunne lese og vurdere relevant faglitteratur.</w:t>
            </w:r>
          </w:p>
        </w:tc>
        <w:tc>
          <w:tcPr>
            <w:tcW w:w="4820" w:type="dxa"/>
          </w:tcPr>
          <w:p w:rsidR="00BA546A" w:rsidRDefault="00BA546A" w:rsidP="00594AE9">
            <w:pPr>
              <w:rPr>
                <w:sz w:val="20"/>
                <w:szCs w:val="20"/>
                <w:lang w:val="en-GB"/>
              </w:rPr>
            </w:pPr>
            <w:r>
              <w:rPr>
                <w:sz w:val="20"/>
                <w:szCs w:val="20"/>
                <w:lang w:val="en-GB"/>
              </w:rPr>
              <w:lastRenderedPageBreak/>
              <w:t>Objectives:</w:t>
            </w:r>
          </w:p>
          <w:p w:rsidR="00594AE9" w:rsidRDefault="00A55865" w:rsidP="00594AE9">
            <w:pPr>
              <w:rPr>
                <w:sz w:val="20"/>
                <w:szCs w:val="20"/>
                <w:lang w:val="en-GB"/>
              </w:rPr>
            </w:pPr>
            <w:r>
              <w:rPr>
                <w:sz w:val="20"/>
                <w:szCs w:val="20"/>
                <w:lang w:val="en-GB"/>
              </w:rPr>
              <w:t>This study will enable students to understand the rocks that petroleum reservoir</w:t>
            </w:r>
            <w:r w:rsidR="00DF7050">
              <w:rPr>
                <w:sz w:val="20"/>
                <w:szCs w:val="20"/>
                <w:lang w:val="en-GB"/>
              </w:rPr>
              <w:t>s</w:t>
            </w:r>
            <w:r>
              <w:rPr>
                <w:sz w:val="20"/>
                <w:szCs w:val="20"/>
                <w:lang w:val="en-GB"/>
              </w:rPr>
              <w:t xml:space="preserve"> consist of, the conditions for presence of oil or gas and if these resources can be produced.  The goal for the study is to enable the student  </w:t>
            </w:r>
            <w:r w:rsidR="00A317ED" w:rsidRPr="00A317ED">
              <w:rPr>
                <w:sz w:val="20"/>
                <w:szCs w:val="20"/>
                <w:lang w:val="en-GB"/>
              </w:rPr>
              <w:t xml:space="preserve"> to </w:t>
            </w:r>
            <w:r w:rsidR="00AA30CC">
              <w:rPr>
                <w:sz w:val="20"/>
                <w:szCs w:val="20"/>
                <w:lang w:val="en-GB"/>
              </w:rPr>
              <w:t xml:space="preserve">characterize the reservoir properties </w:t>
            </w:r>
            <w:r w:rsidR="00A317ED" w:rsidRPr="00A317ED">
              <w:rPr>
                <w:sz w:val="20"/>
                <w:szCs w:val="20"/>
                <w:lang w:val="en-GB"/>
              </w:rPr>
              <w:t>by analyzing the stratigraphy</w:t>
            </w:r>
            <w:r w:rsidR="009356C4">
              <w:rPr>
                <w:sz w:val="20"/>
                <w:szCs w:val="20"/>
                <w:lang w:val="en-GB"/>
              </w:rPr>
              <w:t xml:space="preserve">, </w:t>
            </w:r>
            <w:r w:rsidR="00A317ED" w:rsidRPr="00A317ED">
              <w:rPr>
                <w:sz w:val="20"/>
                <w:szCs w:val="20"/>
                <w:lang w:val="en-GB"/>
              </w:rPr>
              <w:t>sedimentology and geometry of the constituent geological formations</w:t>
            </w:r>
            <w:r w:rsidR="009356C4">
              <w:rPr>
                <w:sz w:val="20"/>
                <w:szCs w:val="20"/>
                <w:lang w:val="en-GB"/>
              </w:rPr>
              <w:t xml:space="preserve">. </w:t>
            </w:r>
            <w:r>
              <w:rPr>
                <w:sz w:val="20"/>
                <w:szCs w:val="20"/>
                <w:lang w:val="en-GB"/>
              </w:rPr>
              <w:t xml:space="preserve"> </w:t>
            </w:r>
            <w:r w:rsidR="009356C4">
              <w:rPr>
                <w:sz w:val="20"/>
                <w:szCs w:val="20"/>
                <w:lang w:val="en-GB"/>
              </w:rPr>
              <w:t>A</w:t>
            </w:r>
            <w:r>
              <w:rPr>
                <w:sz w:val="20"/>
                <w:szCs w:val="20"/>
                <w:lang w:val="en-GB"/>
              </w:rPr>
              <w:t xml:space="preserve">nalysing </w:t>
            </w:r>
            <w:r w:rsidR="00791D98">
              <w:rPr>
                <w:sz w:val="20"/>
                <w:szCs w:val="20"/>
                <w:lang w:val="en-GB"/>
              </w:rPr>
              <w:t>key</w:t>
            </w:r>
            <w:r w:rsidR="00A317ED" w:rsidRPr="00A317ED">
              <w:rPr>
                <w:sz w:val="20"/>
                <w:szCs w:val="20"/>
                <w:lang w:val="en-GB"/>
              </w:rPr>
              <w:t xml:space="preserve"> reservoir properties through different laboratory methods to obtain information about porosity and permeability</w:t>
            </w:r>
            <w:r w:rsidR="009356C4">
              <w:rPr>
                <w:sz w:val="20"/>
                <w:szCs w:val="20"/>
                <w:lang w:val="en-GB"/>
              </w:rPr>
              <w:t xml:space="preserve"> and modelling of </w:t>
            </w:r>
            <w:r w:rsidR="00A317ED" w:rsidRPr="00A317ED">
              <w:rPr>
                <w:sz w:val="20"/>
                <w:szCs w:val="20"/>
                <w:lang w:val="en-GB"/>
              </w:rPr>
              <w:t>flow of oil and gas through the reservoir</w:t>
            </w:r>
            <w:r w:rsidR="009356C4">
              <w:rPr>
                <w:sz w:val="20"/>
                <w:szCs w:val="20"/>
                <w:lang w:val="en-GB"/>
              </w:rPr>
              <w:t xml:space="preserve"> is important to achieve these goals</w:t>
            </w:r>
            <w:r w:rsidR="00A317ED" w:rsidRPr="00A317ED">
              <w:rPr>
                <w:sz w:val="20"/>
                <w:szCs w:val="20"/>
                <w:lang w:val="en-GB"/>
              </w:rPr>
              <w:t>.</w:t>
            </w:r>
            <w:r w:rsidR="00791D98" w:rsidRPr="00A317ED">
              <w:rPr>
                <w:sz w:val="20"/>
                <w:szCs w:val="20"/>
                <w:lang w:val="en-GB"/>
              </w:rPr>
              <w:t xml:space="preserve"> </w:t>
            </w:r>
            <w:r w:rsidR="00791D98">
              <w:rPr>
                <w:sz w:val="20"/>
                <w:szCs w:val="20"/>
                <w:lang w:val="en-GB"/>
              </w:rPr>
              <w:t xml:space="preserve"> By </w:t>
            </w:r>
            <w:r w:rsidR="00791D98" w:rsidRPr="00A317ED">
              <w:rPr>
                <w:sz w:val="20"/>
                <w:szCs w:val="20"/>
                <w:lang w:val="en-GB"/>
              </w:rPr>
              <w:t>tak</w:t>
            </w:r>
            <w:r w:rsidR="00791D98">
              <w:rPr>
                <w:sz w:val="20"/>
                <w:szCs w:val="20"/>
                <w:lang w:val="en-GB"/>
              </w:rPr>
              <w:t>ing</w:t>
            </w:r>
            <w:r w:rsidR="00791D98" w:rsidRPr="00A317ED">
              <w:rPr>
                <w:sz w:val="20"/>
                <w:szCs w:val="20"/>
                <w:lang w:val="en-GB"/>
              </w:rPr>
              <w:t xml:space="preserve"> advantage of research and expertise both from internal (UiB) and external research </w:t>
            </w:r>
            <w:r w:rsidR="009356C4" w:rsidRPr="00A317ED">
              <w:rPr>
                <w:sz w:val="20"/>
                <w:szCs w:val="20"/>
                <w:lang w:val="en-GB"/>
              </w:rPr>
              <w:t>environments,</w:t>
            </w:r>
            <w:r w:rsidR="00791D98" w:rsidRPr="00A317ED">
              <w:rPr>
                <w:sz w:val="20"/>
                <w:szCs w:val="20"/>
                <w:lang w:val="en-GB"/>
              </w:rPr>
              <w:t xml:space="preserve"> </w:t>
            </w:r>
            <w:r w:rsidR="00791D98">
              <w:rPr>
                <w:sz w:val="20"/>
                <w:szCs w:val="20"/>
                <w:lang w:val="en-GB"/>
              </w:rPr>
              <w:t>the aim is to</w:t>
            </w:r>
            <w:r w:rsidR="00DF7050">
              <w:rPr>
                <w:sz w:val="20"/>
                <w:szCs w:val="20"/>
                <w:lang w:val="en-GB"/>
              </w:rPr>
              <w:t xml:space="preserve"> </w:t>
            </w:r>
            <w:r w:rsidR="00791D98" w:rsidRPr="00A317ED">
              <w:rPr>
                <w:sz w:val="20"/>
                <w:szCs w:val="20"/>
                <w:lang w:val="en-GB"/>
              </w:rPr>
              <w:t>educate candidates with technological competence suited for work in the petroleum industry.</w:t>
            </w:r>
          </w:p>
          <w:p w:rsidR="00A317ED" w:rsidRDefault="00A317ED" w:rsidP="00594AE9">
            <w:pPr>
              <w:rPr>
                <w:sz w:val="20"/>
                <w:szCs w:val="20"/>
                <w:lang w:val="en-GB"/>
              </w:rPr>
            </w:pPr>
          </w:p>
          <w:p w:rsidR="00BA546A" w:rsidRDefault="00BA546A" w:rsidP="00A317ED">
            <w:pPr>
              <w:rPr>
                <w:sz w:val="20"/>
                <w:szCs w:val="20"/>
                <w:lang w:val="en-GB"/>
              </w:rPr>
            </w:pPr>
            <w:r>
              <w:rPr>
                <w:sz w:val="20"/>
                <w:szCs w:val="20"/>
                <w:lang w:val="en-GB"/>
              </w:rPr>
              <w:t>Content:</w:t>
            </w:r>
          </w:p>
          <w:p w:rsidR="00A317ED" w:rsidRPr="00A317ED" w:rsidRDefault="00A317ED" w:rsidP="00A317ED">
            <w:pPr>
              <w:rPr>
                <w:sz w:val="20"/>
                <w:szCs w:val="20"/>
                <w:lang w:val="en-GB"/>
              </w:rPr>
            </w:pPr>
            <w:r w:rsidRPr="00A317ED">
              <w:rPr>
                <w:sz w:val="20"/>
                <w:szCs w:val="20"/>
                <w:lang w:val="en-GB"/>
              </w:rPr>
              <w:lastRenderedPageBreak/>
              <w:t xml:space="preserve">This study combines the classic natural sciences chemistry, physics and mathematics with geology to give a solid scientific fundament in order to tackle challenges related to production of oil and gas. </w:t>
            </w:r>
          </w:p>
          <w:p w:rsidR="00A37663" w:rsidRPr="00930085" w:rsidRDefault="00A37663" w:rsidP="00594AE9">
            <w:pPr>
              <w:rPr>
                <w:sz w:val="20"/>
                <w:szCs w:val="20"/>
                <w:lang w:val="en-GB"/>
              </w:rPr>
            </w:pPr>
          </w:p>
          <w:p w:rsidR="002C08CD" w:rsidRPr="00930085" w:rsidRDefault="0034126B" w:rsidP="00AA30CC">
            <w:pPr>
              <w:rPr>
                <w:i/>
                <w:sz w:val="20"/>
                <w:szCs w:val="20"/>
                <w:lang w:val="en-GB"/>
              </w:rPr>
            </w:pPr>
            <w:r w:rsidRPr="00930085">
              <w:rPr>
                <w:sz w:val="20"/>
                <w:szCs w:val="20"/>
                <w:lang w:val="en-GB"/>
              </w:rPr>
              <w:t>The work with the master thesis involves</w:t>
            </w:r>
            <w:r w:rsidR="002C08CD" w:rsidRPr="00930085">
              <w:rPr>
                <w:sz w:val="20"/>
                <w:szCs w:val="20"/>
                <w:lang w:val="en-GB"/>
              </w:rPr>
              <w:t xml:space="preserve"> analys</w:t>
            </w:r>
            <w:r w:rsidRPr="00930085">
              <w:rPr>
                <w:sz w:val="20"/>
                <w:szCs w:val="20"/>
                <w:lang w:val="en-GB"/>
              </w:rPr>
              <w:t>ing</w:t>
            </w:r>
            <w:r w:rsidR="002C08CD" w:rsidRPr="00930085">
              <w:rPr>
                <w:sz w:val="20"/>
                <w:szCs w:val="20"/>
                <w:lang w:val="en-GB"/>
              </w:rPr>
              <w:t xml:space="preserve"> measurements and evaluat</w:t>
            </w:r>
            <w:r w:rsidRPr="00930085">
              <w:rPr>
                <w:sz w:val="20"/>
                <w:szCs w:val="20"/>
                <w:lang w:val="en-GB"/>
              </w:rPr>
              <w:t>ing</w:t>
            </w:r>
            <w:r w:rsidR="002C08CD" w:rsidRPr="00930085">
              <w:rPr>
                <w:sz w:val="20"/>
                <w:szCs w:val="20"/>
                <w:lang w:val="en-GB"/>
              </w:rPr>
              <w:t xml:space="preserve"> the results in light of the hypotheses that are tested. The study will give experience with oral and written presentation of results and theories, and training to read and evaluate relevant scientific literature.</w:t>
            </w:r>
          </w:p>
        </w:tc>
      </w:tr>
      <w:tr w:rsidR="005A462C" w:rsidRPr="00625739" w:rsidTr="00252F99">
        <w:trPr>
          <w:trHeight w:val="255"/>
        </w:trPr>
        <w:tc>
          <w:tcPr>
            <w:tcW w:w="1526" w:type="dxa"/>
          </w:tcPr>
          <w:p w:rsidR="005A462C" w:rsidRPr="00FF7B54" w:rsidRDefault="005A462C" w:rsidP="00820D84">
            <w:pPr>
              <w:rPr>
                <w:sz w:val="18"/>
                <w:szCs w:val="18"/>
              </w:rPr>
            </w:pPr>
            <w:r w:rsidRPr="00FF7B54">
              <w:rPr>
                <w:sz w:val="18"/>
                <w:szCs w:val="18"/>
              </w:rPr>
              <w:lastRenderedPageBreak/>
              <w:t>SP_UTBYTTE</w:t>
            </w:r>
          </w:p>
        </w:tc>
        <w:tc>
          <w:tcPr>
            <w:tcW w:w="3260" w:type="dxa"/>
            <w:noWrap/>
          </w:tcPr>
          <w:p w:rsidR="005A462C" w:rsidRPr="00D77E10" w:rsidRDefault="005A462C" w:rsidP="00242F2E">
            <w:pPr>
              <w:rPr>
                <w:sz w:val="20"/>
                <w:szCs w:val="20"/>
                <w:lang w:val="nn-NO"/>
              </w:rPr>
            </w:pPr>
            <w:r w:rsidRPr="00D77E10">
              <w:rPr>
                <w:b/>
                <w:sz w:val="20"/>
                <w:szCs w:val="20"/>
                <w:lang w:val="nn-NO"/>
              </w:rPr>
              <w:t xml:space="preserve">Læringsutbyte </w:t>
            </w:r>
          </w:p>
          <w:p w:rsidR="005A462C" w:rsidRPr="00D77E10" w:rsidRDefault="005A462C" w:rsidP="00372D96">
            <w:pPr>
              <w:rPr>
                <w:sz w:val="20"/>
                <w:szCs w:val="20"/>
                <w:lang w:val="nn-NO"/>
              </w:rPr>
            </w:pPr>
            <w:r w:rsidRPr="00D77E10">
              <w:rPr>
                <w:sz w:val="20"/>
                <w:szCs w:val="20"/>
                <w:lang w:val="nn-NO"/>
              </w:rPr>
              <w:t>Required learning outcomes</w:t>
            </w:r>
          </w:p>
          <w:p w:rsidR="005A462C" w:rsidRPr="00D77E10" w:rsidRDefault="005A462C" w:rsidP="00372D96">
            <w:pPr>
              <w:rPr>
                <w:sz w:val="20"/>
                <w:szCs w:val="20"/>
                <w:lang w:val="nn-NO"/>
              </w:rPr>
            </w:pPr>
          </w:p>
          <w:p w:rsidR="005A462C" w:rsidRPr="00D77E10" w:rsidRDefault="005A462C" w:rsidP="00372D96">
            <w:pPr>
              <w:rPr>
                <w:sz w:val="20"/>
                <w:szCs w:val="20"/>
                <w:lang w:val="nn-NO"/>
              </w:rPr>
            </w:pPr>
          </w:p>
        </w:tc>
        <w:tc>
          <w:tcPr>
            <w:tcW w:w="4394" w:type="dxa"/>
            <w:noWrap/>
          </w:tcPr>
          <w:p w:rsidR="00F954E3" w:rsidRPr="00930085" w:rsidRDefault="00DF7050" w:rsidP="00F954E3">
            <w:pPr>
              <w:rPr>
                <w:sz w:val="20"/>
                <w:szCs w:val="20"/>
                <w:lang w:val="nn-NO"/>
              </w:rPr>
            </w:pPr>
            <w:r w:rsidRPr="00DF7050">
              <w:rPr>
                <w:sz w:val="20"/>
                <w:szCs w:val="20"/>
                <w:lang w:val="nn-NO"/>
              </w:rPr>
              <w:t xml:space="preserve">Kandidaten skal ved avslutta program ha følgjande læringsutbyte definert i kunnskapar, ferdigheiter og generell kompetanse:  </w:t>
            </w:r>
          </w:p>
          <w:p w:rsidR="0071761C" w:rsidRDefault="0071761C" w:rsidP="00F954E3">
            <w:pPr>
              <w:rPr>
                <w:sz w:val="20"/>
                <w:szCs w:val="20"/>
                <w:lang w:val="nn-NO"/>
              </w:rPr>
            </w:pPr>
          </w:p>
          <w:p w:rsidR="00F954E3" w:rsidRDefault="00F954E3" w:rsidP="00F954E3">
            <w:pPr>
              <w:rPr>
                <w:sz w:val="20"/>
                <w:szCs w:val="20"/>
                <w:lang w:val="nn-NO"/>
              </w:rPr>
            </w:pPr>
            <w:r w:rsidRPr="00930085">
              <w:rPr>
                <w:sz w:val="20"/>
                <w:szCs w:val="20"/>
                <w:lang w:val="nn-NO"/>
              </w:rPr>
              <w:t>Kunnskapar</w:t>
            </w:r>
          </w:p>
          <w:p w:rsidR="0071761C" w:rsidRPr="00930085" w:rsidRDefault="0071761C" w:rsidP="00F954E3">
            <w:pPr>
              <w:rPr>
                <w:sz w:val="20"/>
                <w:szCs w:val="20"/>
                <w:lang w:val="nn-NO"/>
              </w:rPr>
            </w:pPr>
            <w:r>
              <w:rPr>
                <w:sz w:val="20"/>
                <w:szCs w:val="20"/>
                <w:lang w:val="nn-NO"/>
              </w:rPr>
              <w:t xml:space="preserve">Kandidaten </w:t>
            </w:r>
          </w:p>
          <w:p w:rsidR="001B0FB9" w:rsidRPr="00D54B66" w:rsidRDefault="001B0FB9" w:rsidP="001B0FB9">
            <w:pPr>
              <w:numPr>
                <w:ilvl w:val="0"/>
                <w:numId w:val="4"/>
              </w:numPr>
              <w:rPr>
                <w:sz w:val="20"/>
                <w:szCs w:val="20"/>
                <w:lang w:val="nn-NO"/>
              </w:rPr>
            </w:pPr>
            <w:r w:rsidRPr="00D54B66">
              <w:rPr>
                <w:sz w:val="20"/>
                <w:szCs w:val="20"/>
                <w:lang w:val="nn-NO"/>
              </w:rPr>
              <w:t>kjenne</w:t>
            </w:r>
            <w:r w:rsidR="0071761C">
              <w:rPr>
                <w:sz w:val="20"/>
                <w:szCs w:val="20"/>
                <w:lang w:val="nn-NO"/>
              </w:rPr>
              <w:t>r</w:t>
            </w:r>
            <w:r w:rsidRPr="00D54B66">
              <w:rPr>
                <w:sz w:val="20"/>
                <w:szCs w:val="20"/>
                <w:lang w:val="nn-NO"/>
              </w:rPr>
              <w:t xml:space="preserve"> til prosesser</w:t>
            </w:r>
            <w:r w:rsidR="00306646">
              <w:rPr>
                <w:sz w:val="20"/>
                <w:szCs w:val="20"/>
                <w:lang w:val="nn-NO"/>
              </w:rPr>
              <w:t xml:space="preserve"> og er i stand til å  vurdere eit sedimentært basseng </w:t>
            </w:r>
            <w:r w:rsidRPr="00D54B66">
              <w:rPr>
                <w:sz w:val="20"/>
                <w:szCs w:val="20"/>
                <w:lang w:val="nn-NO"/>
              </w:rPr>
              <w:t xml:space="preserve"> </w:t>
            </w:r>
            <w:r w:rsidR="00306646">
              <w:rPr>
                <w:sz w:val="20"/>
                <w:szCs w:val="20"/>
                <w:lang w:val="nn-NO"/>
              </w:rPr>
              <w:t xml:space="preserve">med omsyn til </w:t>
            </w:r>
            <w:r w:rsidRPr="00D54B66">
              <w:rPr>
                <w:sz w:val="20"/>
                <w:szCs w:val="20"/>
                <w:lang w:val="nn-NO"/>
              </w:rPr>
              <w:t xml:space="preserve"> modning, generering og migrasjon av hydrokarbon, </w:t>
            </w:r>
            <w:r w:rsidR="00306646">
              <w:rPr>
                <w:sz w:val="20"/>
                <w:szCs w:val="20"/>
                <w:lang w:val="nn-NO"/>
              </w:rPr>
              <w:t xml:space="preserve">og </w:t>
            </w:r>
            <w:r w:rsidRPr="00D54B66">
              <w:rPr>
                <w:sz w:val="20"/>
                <w:szCs w:val="20"/>
                <w:lang w:val="nn-NO"/>
              </w:rPr>
              <w:t xml:space="preserve">danning av reservoarbergartar, tak og </w:t>
            </w:r>
            <w:r w:rsidR="0071761C">
              <w:rPr>
                <w:sz w:val="20"/>
                <w:szCs w:val="20"/>
                <w:lang w:val="nn-NO"/>
              </w:rPr>
              <w:t>felle</w:t>
            </w:r>
          </w:p>
          <w:p w:rsidR="00306646" w:rsidRPr="00F8794E" w:rsidRDefault="00306646" w:rsidP="00F8794E">
            <w:pPr>
              <w:numPr>
                <w:ilvl w:val="0"/>
                <w:numId w:val="4"/>
              </w:numPr>
              <w:rPr>
                <w:sz w:val="20"/>
                <w:szCs w:val="20"/>
                <w:lang w:val="nn-NO"/>
              </w:rPr>
            </w:pPr>
            <w:r w:rsidRPr="00F8794E">
              <w:rPr>
                <w:sz w:val="20"/>
                <w:szCs w:val="20"/>
                <w:lang w:val="nn-NO"/>
              </w:rPr>
              <w:t>kan tolke brønndata og seismikkdata</w:t>
            </w:r>
            <w:r w:rsidR="00F8794E" w:rsidRPr="00F8794E">
              <w:rPr>
                <w:sz w:val="20"/>
                <w:szCs w:val="20"/>
                <w:lang w:val="nn-NO"/>
              </w:rPr>
              <w:t xml:space="preserve"> samt </w:t>
            </w:r>
            <w:r w:rsidRPr="00F8794E">
              <w:rPr>
                <w:sz w:val="20"/>
                <w:szCs w:val="20"/>
                <w:lang w:val="nn-NO"/>
              </w:rPr>
              <w:t>beherske petroleumsgeologiske feltmetodar</w:t>
            </w:r>
          </w:p>
          <w:p w:rsidR="001B0FB9" w:rsidRPr="00D54B66" w:rsidRDefault="0071761C" w:rsidP="001B0FB9">
            <w:pPr>
              <w:numPr>
                <w:ilvl w:val="0"/>
                <w:numId w:val="4"/>
              </w:numPr>
              <w:rPr>
                <w:sz w:val="20"/>
                <w:szCs w:val="20"/>
                <w:lang w:val="nn-NO"/>
              </w:rPr>
            </w:pPr>
            <w:r>
              <w:rPr>
                <w:sz w:val="20"/>
                <w:szCs w:val="20"/>
                <w:lang w:val="nn-NO"/>
              </w:rPr>
              <w:t xml:space="preserve">er </w:t>
            </w:r>
            <w:r w:rsidR="001B0FB9" w:rsidRPr="00D54B66">
              <w:rPr>
                <w:sz w:val="20"/>
                <w:szCs w:val="20"/>
                <w:lang w:val="nn-NO"/>
              </w:rPr>
              <w:t xml:space="preserve"> i stand til å dele ei</w:t>
            </w:r>
            <w:r>
              <w:rPr>
                <w:sz w:val="20"/>
                <w:szCs w:val="20"/>
                <w:lang w:val="nn-NO"/>
              </w:rPr>
              <w:t xml:space="preserve">t reservoar inn i </w:t>
            </w:r>
            <w:r w:rsidR="001B0FB9" w:rsidRPr="00D54B66">
              <w:rPr>
                <w:sz w:val="20"/>
                <w:szCs w:val="20"/>
                <w:lang w:val="nn-NO"/>
              </w:rPr>
              <w:t xml:space="preserve"> sedimentær</w:t>
            </w:r>
            <w:r>
              <w:rPr>
                <w:sz w:val="20"/>
                <w:szCs w:val="20"/>
                <w:lang w:val="nn-NO"/>
              </w:rPr>
              <w:t xml:space="preserve">e </w:t>
            </w:r>
            <w:r w:rsidR="001B0FB9" w:rsidRPr="00D54B66">
              <w:rPr>
                <w:sz w:val="20"/>
                <w:szCs w:val="20"/>
                <w:lang w:val="nn-NO"/>
              </w:rPr>
              <w:t xml:space="preserve"> facies og bruke dette som grunnlag for tolking av paleoprosessar, paleomiljø og paleogegrafi</w:t>
            </w:r>
            <w:r w:rsidR="00306646">
              <w:rPr>
                <w:sz w:val="20"/>
                <w:szCs w:val="20"/>
                <w:lang w:val="nn-NO"/>
              </w:rPr>
              <w:t xml:space="preserve"> samt nytt</w:t>
            </w:r>
            <w:r w:rsidR="00AA30CC">
              <w:rPr>
                <w:sz w:val="20"/>
                <w:szCs w:val="20"/>
                <w:lang w:val="nn-NO"/>
              </w:rPr>
              <w:t>e</w:t>
            </w:r>
            <w:r w:rsidR="00306646">
              <w:rPr>
                <w:sz w:val="20"/>
                <w:szCs w:val="20"/>
                <w:lang w:val="nn-NO"/>
              </w:rPr>
              <w:t xml:space="preserve"> denne kunnskapen til betre å forstå strøymingsforholda i reservoaret</w:t>
            </w:r>
          </w:p>
          <w:p w:rsidR="001B0FB9" w:rsidRDefault="001B0FB9" w:rsidP="00F954E3">
            <w:pPr>
              <w:rPr>
                <w:sz w:val="20"/>
                <w:szCs w:val="20"/>
                <w:lang w:val="nn-NO"/>
              </w:rPr>
            </w:pPr>
          </w:p>
          <w:p w:rsidR="00F954E3" w:rsidRDefault="00F954E3" w:rsidP="00F954E3">
            <w:pPr>
              <w:rPr>
                <w:sz w:val="20"/>
                <w:szCs w:val="20"/>
                <w:lang w:val="nn-NO"/>
              </w:rPr>
            </w:pPr>
            <w:r w:rsidRPr="00930085">
              <w:rPr>
                <w:sz w:val="20"/>
                <w:szCs w:val="20"/>
                <w:lang w:val="nn-NO"/>
              </w:rPr>
              <w:t>Ferdigheiter</w:t>
            </w:r>
          </w:p>
          <w:p w:rsidR="0071761C" w:rsidRPr="00930085" w:rsidRDefault="0071761C" w:rsidP="00F954E3">
            <w:pPr>
              <w:rPr>
                <w:sz w:val="20"/>
                <w:szCs w:val="20"/>
                <w:lang w:val="nn-NO"/>
              </w:rPr>
            </w:pPr>
            <w:r>
              <w:rPr>
                <w:sz w:val="20"/>
                <w:szCs w:val="20"/>
                <w:lang w:val="nn-NO"/>
              </w:rPr>
              <w:t xml:space="preserve">Kandidaten </w:t>
            </w:r>
          </w:p>
          <w:p w:rsidR="00F954E3" w:rsidRPr="00930085" w:rsidRDefault="00306646"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utføre eit sjølvstendig, avgrensa forskingsprosjekt under rettleiing, men med stor grad av sjølvstende og eige initiativ, og i tråd med forskingsetiske </w:t>
            </w:r>
            <w:r w:rsidR="00F954E3" w:rsidRPr="00930085">
              <w:rPr>
                <w:sz w:val="20"/>
                <w:szCs w:val="20"/>
                <w:lang w:val="nn-NO"/>
              </w:rPr>
              <w:lastRenderedPageBreak/>
              <w:t xml:space="preserve">normer </w:t>
            </w:r>
          </w:p>
          <w:p w:rsidR="00F954E3" w:rsidRPr="00930085" w:rsidRDefault="00306646"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handtere og presentere vitskaplege data, drøfte presisjon og nøyaktigheit og bruke programmeringsverktøy for å analysere og behandle data </w:t>
            </w:r>
          </w:p>
          <w:p w:rsidR="00F954E3" w:rsidRPr="00930085" w:rsidRDefault="00306646"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analysere problemstillingar i </w:t>
            </w:r>
            <w:r w:rsidR="00561C6A">
              <w:rPr>
                <w:sz w:val="20"/>
                <w:szCs w:val="20"/>
                <w:lang w:val="nn-NO"/>
              </w:rPr>
              <w:t>reservoargeologi</w:t>
            </w:r>
            <w:r w:rsidR="00F954E3" w:rsidRPr="00930085">
              <w:rPr>
                <w:sz w:val="20"/>
                <w:szCs w:val="20"/>
                <w:lang w:val="nn-NO"/>
              </w:rPr>
              <w:t xml:space="preserve"> og drøfte måtar å utforske desse på ved hjelp av teori og </w:t>
            </w:r>
            <w:r w:rsidR="00CB32E3" w:rsidRPr="00930085">
              <w:rPr>
                <w:sz w:val="20"/>
                <w:szCs w:val="20"/>
                <w:lang w:val="nn-NO"/>
              </w:rPr>
              <w:t xml:space="preserve">eksperimentelle </w:t>
            </w:r>
            <w:r w:rsidR="00472EC2" w:rsidRPr="00930085">
              <w:rPr>
                <w:sz w:val="20"/>
                <w:szCs w:val="20"/>
                <w:lang w:val="nn-NO"/>
              </w:rPr>
              <w:t>metoda</w:t>
            </w:r>
            <w:r w:rsidR="00CB32E3" w:rsidRPr="00930085">
              <w:rPr>
                <w:sz w:val="20"/>
                <w:szCs w:val="20"/>
                <w:lang w:val="nn-NO"/>
              </w:rPr>
              <w:t>r</w:t>
            </w:r>
            <w:r w:rsidR="00F954E3" w:rsidRPr="00930085">
              <w:rPr>
                <w:sz w:val="20"/>
                <w:szCs w:val="20"/>
                <w:lang w:val="nn-NO"/>
              </w:rPr>
              <w:t xml:space="preserve"> </w:t>
            </w:r>
          </w:p>
          <w:p w:rsidR="00F954E3" w:rsidRPr="00930085" w:rsidRDefault="00306646"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analysere og kritisk vurdere vitskapelege informasjonskjelder og anvende desse til å strukturere og formulere resonnement og nye idéar innan </w:t>
            </w:r>
            <w:r w:rsidR="00561C6A">
              <w:rPr>
                <w:sz w:val="20"/>
                <w:szCs w:val="20"/>
                <w:lang w:val="nn-NO"/>
              </w:rPr>
              <w:t>reservoargeologi</w:t>
            </w:r>
            <w:r w:rsidR="00F954E3" w:rsidRPr="00930085">
              <w:rPr>
                <w:sz w:val="20"/>
                <w:szCs w:val="20"/>
                <w:lang w:val="nn-NO"/>
              </w:rPr>
              <w:t xml:space="preserve"> </w:t>
            </w:r>
          </w:p>
          <w:p w:rsidR="00F954E3" w:rsidRPr="00930085" w:rsidRDefault="00306646"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analysere, tolke og drøfte eigne resultat på ein fagleg god og kritisk måte, og i lys av data og teoriar innan sitt fagområde</w:t>
            </w:r>
          </w:p>
          <w:p w:rsidR="00F954E3" w:rsidRPr="00930085" w:rsidRDefault="00F954E3" w:rsidP="00F954E3">
            <w:pPr>
              <w:rPr>
                <w:sz w:val="20"/>
                <w:szCs w:val="20"/>
                <w:lang w:val="nn-NO"/>
              </w:rPr>
            </w:pPr>
          </w:p>
          <w:p w:rsidR="00F954E3" w:rsidRDefault="00F954E3" w:rsidP="00F954E3">
            <w:pPr>
              <w:rPr>
                <w:sz w:val="20"/>
                <w:szCs w:val="20"/>
                <w:lang w:val="nn-NO"/>
              </w:rPr>
            </w:pPr>
            <w:r w:rsidRPr="00930085">
              <w:rPr>
                <w:sz w:val="20"/>
                <w:szCs w:val="20"/>
                <w:lang w:val="nn-NO"/>
              </w:rPr>
              <w:t>Generell kompetanse</w:t>
            </w:r>
          </w:p>
          <w:p w:rsidR="00746370" w:rsidRPr="00930085" w:rsidRDefault="00746370" w:rsidP="00F954E3">
            <w:pPr>
              <w:rPr>
                <w:sz w:val="20"/>
                <w:szCs w:val="20"/>
                <w:lang w:val="nn-NO"/>
              </w:rPr>
            </w:pPr>
            <w:r>
              <w:rPr>
                <w:sz w:val="20"/>
                <w:szCs w:val="20"/>
                <w:lang w:val="nn-NO"/>
              </w:rPr>
              <w:t xml:space="preserve">Kandidaten </w:t>
            </w:r>
          </w:p>
          <w:p w:rsidR="00F954E3" w:rsidRPr="00930085" w:rsidRDefault="00F954E3" w:rsidP="00F954E3">
            <w:pPr>
              <w:numPr>
                <w:ilvl w:val="0"/>
                <w:numId w:val="5"/>
              </w:numPr>
              <w:rPr>
                <w:sz w:val="20"/>
                <w:szCs w:val="20"/>
                <w:lang w:val="nn-NO"/>
              </w:rPr>
            </w:pPr>
            <w:r w:rsidRPr="00930085">
              <w:rPr>
                <w:sz w:val="20"/>
                <w:szCs w:val="20"/>
                <w:lang w:val="nn-NO"/>
              </w:rPr>
              <w:t>k</w:t>
            </w:r>
            <w:r w:rsidR="00773159">
              <w:rPr>
                <w:sz w:val="20"/>
                <w:szCs w:val="20"/>
                <w:lang w:val="nn-NO"/>
              </w:rPr>
              <w:t>an</w:t>
            </w:r>
            <w:r w:rsidRPr="00930085">
              <w:rPr>
                <w:sz w:val="20"/>
                <w:szCs w:val="20"/>
                <w:lang w:val="nn-NO"/>
              </w:rPr>
              <w:t xml:space="preserve"> analysere vitskaplege problemstillingar generelt og kunne delta i diskusjon om innfallsvinklar og måtar å løyse problem på</w:t>
            </w:r>
          </w:p>
          <w:p w:rsidR="00F954E3" w:rsidRPr="00930085" w:rsidRDefault="00746370"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gje god skriftleg og munnleg framstilling av vitskaplege tema og forskingsresultat</w:t>
            </w:r>
          </w:p>
          <w:p w:rsidR="00F954E3" w:rsidRPr="00930085" w:rsidRDefault="00746370"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kommunisere om faglege problemstillingar, analysar og konklusjonar innan </w:t>
            </w:r>
            <w:r w:rsidR="00561C6A">
              <w:rPr>
                <w:sz w:val="20"/>
                <w:szCs w:val="20"/>
                <w:lang w:val="nn-NO"/>
              </w:rPr>
              <w:t>reservoargeologi</w:t>
            </w:r>
            <w:r w:rsidR="00F954E3" w:rsidRPr="00930085">
              <w:rPr>
                <w:sz w:val="20"/>
                <w:szCs w:val="20"/>
                <w:lang w:val="nn-NO"/>
              </w:rPr>
              <w:t>, både med spesialistar og til allmennheita</w:t>
            </w:r>
          </w:p>
          <w:p w:rsidR="00F954E3" w:rsidRPr="00930085" w:rsidRDefault="00746370" w:rsidP="00F954E3">
            <w:pPr>
              <w:numPr>
                <w:ilvl w:val="0"/>
                <w:numId w:val="5"/>
              </w:numPr>
              <w:rPr>
                <w:sz w:val="20"/>
                <w:szCs w:val="20"/>
                <w:lang w:val="nn-NO"/>
              </w:rPr>
            </w:pPr>
            <w:r>
              <w:rPr>
                <w:sz w:val="20"/>
                <w:szCs w:val="20"/>
                <w:lang w:val="nn-NO"/>
              </w:rPr>
              <w:t xml:space="preserve">kan </w:t>
            </w:r>
            <w:r w:rsidR="00F954E3" w:rsidRPr="00930085">
              <w:rPr>
                <w:sz w:val="20"/>
                <w:szCs w:val="20"/>
                <w:lang w:val="nn-NO"/>
              </w:rPr>
              <w:t xml:space="preserve"> reflektere over sentrale vitskaplege problemstillingar i eige og andre sitt arbeid</w:t>
            </w:r>
          </w:p>
          <w:p w:rsidR="005810AB" w:rsidRPr="00930085" w:rsidRDefault="00746370" w:rsidP="00372D96">
            <w:pPr>
              <w:numPr>
                <w:ilvl w:val="0"/>
                <w:numId w:val="5"/>
              </w:numPr>
              <w:rPr>
                <w:sz w:val="20"/>
                <w:szCs w:val="20"/>
                <w:lang w:val="nn-NO"/>
              </w:rPr>
            </w:pPr>
            <w:r>
              <w:rPr>
                <w:sz w:val="20"/>
                <w:szCs w:val="20"/>
                <w:lang w:val="nn-NO"/>
              </w:rPr>
              <w:t xml:space="preserve">kan </w:t>
            </w:r>
            <w:r w:rsidR="00F954E3" w:rsidRPr="00930085">
              <w:rPr>
                <w:sz w:val="20"/>
                <w:szCs w:val="20"/>
                <w:lang w:val="nn-NO"/>
              </w:rPr>
              <w:t>demonstrere forståing og respekt for vitskapelege verdiar som openheit, presisjon og pålitelegheit</w:t>
            </w:r>
          </w:p>
        </w:tc>
        <w:tc>
          <w:tcPr>
            <w:tcW w:w="4820" w:type="dxa"/>
          </w:tcPr>
          <w:p w:rsidR="00ED7CD5" w:rsidRPr="00930085" w:rsidRDefault="00746370" w:rsidP="00963B8C">
            <w:pPr>
              <w:rPr>
                <w:sz w:val="20"/>
                <w:szCs w:val="20"/>
                <w:lang w:val="en-GB"/>
              </w:rPr>
            </w:pPr>
            <w:r w:rsidRPr="00746370">
              <w:rPr>
                <w:sz w:val="20"/>
                <w:szCs w:val="20"/>
                <w:lang w:val="en-GB"/>
              </w:rPr>
              <w:lastRenderedPageBreak/>
              <w:t>On completion of the programme the candidate should have the following learning outcomes defined in terms of knowledge, skills and general competence</w:t>
            </w:r>
          </w:p>
          <w:p w:rsidR="00746370" w:rsidRDefault="00746370" w:rsidP="00ED7CD5">
            <w:pPr>
              <w:rPr>
                <w:sz w:val="20"/>
                <w:szCs w:val="20"/>
                <w:lang w:val="en-GB"/>
              </w:rPr>
            </w:pPr>
          </w:p>
          <w:p w:rsidR="00ED7CD5" w:rsidRDefault="00ED7CD5" w:rsidP="00ED7CD5">
            <w:pPr>
              <w:rPr>
                <w:sz w:val="20"/>
                <w:szCs w:val="20"/>
                <w:lang w:val="en-GB"/>
              </w:rPr>
            </w:pPr>
            <w:r w:rsidRPr="00930085">
              <w:rPr>
                <w:sz w:val="20"/>
                <w:szCs w:val="20"/>
                <w:lang w:val="en-GB"/>
              </w:rPr>
              <w:t>Knowledge</w:t>
            </w:r>
          </w:p>
          <w:p w:rsidR="00746370" w:rsidRPr="00930085" w:rsidRDefault="00746370" w:rsidP="00ED7CD5">
            <w:pPr>
              <w:rPr>
                <w:sz w:val="20"/>
                <w:szCs w:val="20"/>
                <w:lang w:val="en-GB"/>
              </w:rPr>
            </w:pPr>
            <w:r>
              <w:rPr>
                <w:sz w:val="20"/>
                <w:szCs w:val="20"/>
                <w:lang w:val="en-GB"/>
              </w:rPr>
              <w:t>The candidate</w:t>
            </w:r>
          </w:p>
          <w:p w:rsidR="001B0FB9" w:rsidRPr="00D54B66" w:rsidRDefault="00746370" w:rsidP="001B0FB9">
            <w:pPr>
              <w:numPr>
                <w:ilvl w:val="0"/>
                <w:numId w:val="4"/>
              </w:numPr>
              <w:rPr>
                <w:sz w:val="20"/>
                <w:szCs w:val="20"/>
                <w:lang w:val="en-GB"/>
              </w:rPr>
            </w:pPr>
            <w:r>
              <w:rPr>
                <w:sz w:val="20"/>
                <w:szCs w:val="20"/>
                <w:lang w:val="en-GB"/>
              </w:rPr>
              <w:t xml:space="preserve">shall </w:t>
            </w:r>
            <w:r w:rsidR="0070050A" w:rsidRPr="00D54B66">
              <w:rPr>
                <w:sz w:val="20"/>
                <w:szCs w:val="20"/>
                <w:lang w:val="en-GB"/>
              </w:rPr>
              <w:t>k</w:t>
            </w:r>
            <w:r w:rsidR="001B0FB9" w:rsidRPr="00D54B66">
              <w:rPr>
                <w:sz w:val="20"/>
                <w:szCs w:val="20"/>
                <w:lang w:val="en-GB"/>
              </w:rPr>
              <w:t>now the processes</w:t>
            </w:r>
            <w:r>
              <w:rPr>
                <w:sz w:val="20"/>
                <w:szCs w:val="20"/>
                <w:lang w:val="en-GB"/>
              </w:rPr>
              <w:t xml:space="preserve"> and be able to assess a sedimentary basin with regards to </w:t>
            </w:r>
            <w:r w:rsidR="001B0FB9" w:rsidRPr="00D54B66">
              <w:rPr>
                <w:sz w:val="20"/>
                <w:szCs w:val="20"/>
                <w:lang w:val="en-GB"/>
              </w:rPr>
              <w:t xml:space="preserve"> maturation, generation and migration of hydrocarbons, </w:t>
            </w:r>
            <w:r w:rsidR="00F8794E">
              <w:rPr>
                <w:sz w:val="20"/>
                <w:szCs w:val="20"/>
                <w:lang w:val="en-GB"/>
              </w:rPr>
              <w:t xml:space="preserve">and </w:t>
            </w:r>
            <w:r w:rsidR="001B0FB9" w:rsidRPr="00D54B66">
              <w:rPr>
                <w:sz w:val="20"/>
                <w:szCs w:val="20"/>
                <w:lang w:val="en-GB"/>
              </w:rPr>
              <w:t xml:space="preserve">formation of reservoir rocks, roof and structure </w:t>
            </w:r>
          </w:p>
          <w:p w:rsidR="00F8794E" w:rsidRPr="009356C4" w:rsidRDefault="00F8794E" w:rsidP="009356C4">
            <w:pPr>
              <w:numPr>
                <w:ilvl w:val="0"/>
                <w:numId w:val="4"/>
              </w:numPr>
              <w:rPr>
                <w:sz w:val="20"/>
                <w:szCs w:val="20"/>
                <w:lang w:val="en-GB"/>
              </w:rPr>
            </w:pPr>
            <w:r>
              <w:rPr>
                <w:sz w:val="20"/>
                <w:szCs w:val="20"/>
                <w:lang w:val="en-GB"/>
              </w:rPr>
              <w:t xml:space="preserve">is able to </w:t>
            </w:r>
            <w:r w:rsidRPr="00D54B66">
              <w:rPr>
                <w:sz w:val="20"/>
                <w:szCs w:val="20"/>
                <w:lang w:val="en-GB"/>
              </w:rPr>
              <w:t xml:space="preserve">interpret well data and seismic data </w:t>
            </w:r>
            <w:r>
              <w:rPr>
                <w:sz w:val="20"/>
                <w:szCs w:val="20"/>
                <w:lang w:val="en-GB"/>
              </w:rPr>
              <w:t xml:space="preserve">and </w:t>
            </w:r>
            <w:r w:rsidRPr="00D54B66">
              <w:rPr>
                <w:sz w:val="20"/>
                <w:szCs w:val="20"/>
                <w:lang w:val="en-GB"/>
              </w:rPr>
              <w:t xml:space="preserve">master the petroleum geological field methods </w:t>
            </w:r>
          </w:p>
          <w:p w:rsidR="001B0FB9" w:rsidRPr="00D54B66" w:rsidRDefault="009356C4" w:rsidP="001B0FB9">
            <w:pPr>
              <w:numPr>
                <w:ilvl w:val="0"/>
                <w:numId w:val="4"/>
              </w:numPr>
              <w:rPr>
                <w:sz w:val="20"/>
                <w:szCs w:val="20"/>
                <w:lang w:val="en-GB"/>
              </w:rPr>
            </w:pPr>
            <w:r>
              <w:rPr>
                <w:sz w:val="20"/>
                <w:szCs w:val="20"/>
                <w:lang w:val="en-GB"/>
              </w:rPr>
              <w:t>c</w:t>
            </w:r>
            <w:r w:rsidR="00F8794E">
              <w:rPr>
                <w:sz w:val="20"/>
                <w:szCs w:val="20"/>
                <w:lang w:val="en-GB"/>
              </w:rPr>
              <w:t xml:space="preserve">an </w:t>
            </w:r>
            <w:r w:rsidR="001B0FB9" w:rsidRPr="00D54B66">
              <w:rPr>
                <w:sz w:val="20"/>
                <w:szCs w:val="20"/>
                <w:lang w:val="en-GB"/>
              </w:rPr>
              <w:t>divide a sedimentary sequence into facies and use this as a basis for interpreting paleoprocesses, palaeoclimate and paleogeography</w:t>
            </w:r>
            <w:r w:rsidR="00F8794E">
              <w:rPr>
                <w:sz w:val="20"/>
                <w:szCs w:val="20"/>
                <w:lang w:val="en-GB"/>
              </w:rPr>
              <w:t xml:space="preserve"> as well as utilize this knowledge to better understand the flow-conditions in the reservoir</w:t>
            </w:r>
          </w:p>
          <w:p w:rsidR="001B0FB9" w:rsidRDefault="001B0FB9" w:rsidP="001B0FB9">
            <w:pPr>
              <w:rPr>
                <w:sz w:val="20"/>
                <w:szCs w:val="20"/>
                <w:lang w:val="en-GB"/>
              </w:rPr>
            </w:pPr>
          </w:p>
          <w:p w:rsidR="00ED7CD5" w:rsidRDefault="00ED7CD5" w:rsidP="001B0FB9">
            <w:pPr>
              <w:rPr>
                <w:sz w:val="20"/>
                <w:szCs w:val="20"/>
                <w:lang w:val="en-GB"/>
              </w:rPr>
            </w:pPr>
            <w:r w:rsidRPr="00930085">
              <w:rPr>
                <w:sz w:val="20"/>
                <w:szCs w:val="20"/>
                <w:lang w:val="en-GB"/>
              </w:rPr>
              <w:t>Skills</w:t>
            </w:r>
          </w:p>
          <w:p w:rsidR="00F8794E" w:rsidRPr="00930085" w:rsidRDefault="00F8794E" w:rsidP="001B0FB9">
            <w:pPr>
              <w:rPr>
                <w:sz w:val="20"/>
                <w:szCs w:val="20"/>
                <w:lang w:val="en-GB"/>
              </w:rPr>
            </w:pPr>
            <w:r>
              <w:rPr>
                <w:sz w:val="20"/>
                <w:szCs w:val="20"/>
                <w:lang w:val="en-GB"/>
              </w:rPr>
              <w:t xml:space="preserve">The candidate </w:t>
            </w:r>
          </w:p>
          <w:p w:rsidR="00ED7CD5" w:rsidRPr="00930085" w:rsidRDefault="00F8794E" w:rsidP="00ED7CD5">
            <w:pPr>
              <w:numPr>
                <w:ilvl w:val="0"/>
                <w:numId w:val="5"/>
              </w:numPr>
              <w:rPr>
                <w:sz w:val="20"/>
                <w:szCs w:val="20"/>
                <w:lang w:val="en-GB"/>
              </w:rPr>
            </w:pPr>
            <w:r>
              <w:rPr>
                <w:sz w:val="20"/>
                <w:szCs w:val="20"/>
                <w:lang w:val="en-GB"/>
              </w:rPr>
              <w:t xml:space="preserve">can </w:t>
            </w:r>
            <w:r w:rsidR="00ED7CD5" w:rsidRPr="00930085">
              <w:rPr>
                <w:sz w:val="20"/>
                <w:szCs w:val="20"/>
                <w:lang w:val="en-GB"/>
              </w:rPr>
              <w:t xml:space="preserve">carry out an independent, limited research project under supervision, but with a large degree of independence and own initiative, and in </w:t>
            </w:r>
            <w:r w:rsidR="00CB32E3" w:rsidRPr="00930085">
              <w:rPr>
                <w:sz w:val="20"/>
                <w:szCs w:val="20"/>
                <w:lang w:val="en-GB"/>
              </w:rPr>
              <w:t>coherence</w:t>
            </w:r>
            <w:r w:rsidR="00ED7CD5" w:rsidRPr="00930085">
              <w:rPr>
                <w:sz w:val="20"/>
                <w:szCs w:val="20"/>
                <w:lang w:val="en-GB"/>
              </w:rPr>
              <w:t xml:space="preserve"> with </w:t>
            </w:r>
            <w:r w:rsidR="00C579FD" w:rsidRPr="00930085">
              <w:rPr>
                <w:sz w:val="20"/>
                <w:szCs w:val="20"/>
                <w:lang w:val="en-GB"/>
              </w:rPr>
              <w:t xml:space="preserve">good </w:t>
            </w:r>
            <w:r w:rsidR="00ED7CD5" w:rsidRPr="00930085">
              <w:rPr>
                <w:sz w:val="20"/>
                <w:szCs w:val="20"/>
                <w:lang w:val="en-GB"/>
              </w:rPr>
              <w:t>ethical conduct</w:t>
            </w:r>
          </w:p>
          <w:p w:rsidR="00ED7CD5" w:rsidRPr="00930085" w:rsidRDefault="00F8794E" w:rsidP="00ED7CD5">
            <w:pPr>
              <w:numPr>
                <w:ilvl w:val="0"/>
                <w:numId w:val="5"/>
              </w:numPr>
              <w:rPr>
                <w:sz w:val="20"/>
                <w:szCs w:val="20"/>
                <w:lang w:val="en-GB"/>
              </w:rPr>
            </w:pPr>
            <w:r>
              <w:rPr>
                <w:sz w:val="20"/>
                <w:szCs w:val="20"/>
                <w:lang w:val="en-GB"/>
              </w:rPr>
              <w:lastRenderedPageBreak/>
              <w:t xml:space="preserve">can </w:t>
            </w:r>
            <w:r w:rsidR="00ED7CD5" w:rsidRPr="00930085">
              <w:rPr>
                <w:sz w:val="20"/>
                <w:szCs w:val="20"/>
                <w:lang w:val="en-GB"/>
              </w:rPr>
              <w:t>manage and present scientific data, discuss precision and accuracy and use programming tools to analyse and process data</w:t>
            </w:r>
          </w:p>
          <w:p w:rsidR="00ED7CD5" w:rsidRPr="00930085" w:rsidRDefault="00F8794E" w:rsidP="00ED7CD5">
            <w:pPr>
              <w:numPr>
                <w:ilvl w:val="0"/>
                <w:numId w:val="5"/>
              </w:numPr>
              <w:rPr>
                <w:sz w:val="20"/>
                <w:szCs w:val="20"/>
                <w:lang w:val="en-GB"/>
              </w:rPr>
            </w:pPr>
            <w:r>
              <w:rPr>
                <w:sz w:val="20"/>
                <w:szCs w:val="20"/>
                <w:lang w:val="en-GB"/>
              </w:rPr>
              <w:t xml:space="preserve">can </w:t>
            </w:r>
            <w:r w:rsidR="00625739" w:rsidRPr="00930085">
              <w:rPr>
                <w:sz w:val="20"/>
                <w:szCs w:val="20"/>
                <w:lang w:val="en-GB"/>
              </w:rPr>
              <w:t>analys</w:t>
            </w:r>
            <w:r w:rsidR="00ED7CD5" w:rsidRPr="00930085">
              <w:rPr>
                <w:sz w:val="20"/>
                <w:szCs w:val="20"/>
                <w:lang w:val="en-GB"/>
              </w:rPr>
              <w:t xml:space="preserve">e problems in </w:t>
            </w:r>
            <w:r w:rsidR="00A317ED">
              <w:rPr>
                <w:sz w:val="20"/>
                <w:szCs w:val="20"/>
                <w:lang w:val="en-GB"/>
              </w:rPr>
              <w:t>reservoir geology</w:t>
            </w:r>
            <w:r w:rsidR="00ED7CD5" w:rsidRPr="00930085">
              <w:rPr>
                <w:sz w:val="20"/>
                <w:szCs w:val="20"/>
                <w:lang w:val="en-GB"/>
              </w:rPr>
              <w:t xml:space="preserve"> and discuss ways to explore these with the aid of theory and </w:t>
            </w:r>
            <w:r w:rsidR="00CB32E3" w:rsidRPr="00930085">
              <w:rPr>
                <w:sz w:val="20"/>
                <w:szCs w:val="20"/>
                <w:lang w:val="en-GB"/>
              </w:rPr>
              <w:t xml:space="preserve">experimental </w:t>
            </w:r>
            <w:r w:rsidR="00ED7CD5" w:rsidRPr="00930085">
              <w:rPr>
                <w:sz w:val="20"/>
                <w:szCs w:val="20"/>
                <w:lang w:val="en-GB"/>
              </w:rPr>
              <w:t>method</w:t>
            </w:r>
            <w:r w:rsidR="00CB32E3" w:rsidRPr="00930085">
              <w:rPr>
                <w:sz w:val="20"/>
                <w:szCs w:val="20"/>
                <w:lang w:val="en-GB"/>
              </w:rPr>
              <w:t>s</w:t>
            </w:r>
          </w:p>
          <w:p w:rsidR="00625739" w:rsidRPr="00930085" w:rsidRDefault="00F8794E" w:rsidP="00ED7CD5">
            <w:pPr>
              <w:numPr>
                <w:ilvl w:val="0"/>
                <w:numId w:val="5"/>
              </w:numPr>
              <w:rPr>
                <w:sz w:val="20"/>
                <w:szCs w:val="20"/>
                <w:lang w:val="en-GB"/>
              </w:rPr>
            </w:pPr>
            <w:r>
              <w:rPr>
                <w:sz w:val="20"/>
                <w:szCs w:val="20"/>
                <w:lang w:val="en-GB"/>
              </w:rPr>
              <w:t xml:space="preserve">can </w:t>
            </w:r>
            <w:r w:rsidR="00625739" w:rsidRPr="00930085">
              <w:rPr>
                <w:sz w:val="20"/>
                <w:szCs w:val="20"/>
                <w:lang w:val="en-GB"/>
              </w:rPr>
              <w:t>analyse and critical</w:t>
            </w:r>
            <w:r w:rsidR="00472EC2" w:rsidRPr="00930085">
              <w:rPr>
                <w:sz w:val="20"/>
                <w:szCs w:val="20"/>
                <w:lang w:val="en-GB"/>
              </w:rPr>
              <w:t>ly</w:t>
            </w:r>
            <w:r w:rsidR="00625739" w:rsidRPr="00930085">
              <w:rPr>
                <w:sz w:val="20"/>
                <w:szCs w:val="20"/>
                <w:lang w:val="en-GB"/>
              </w:rPr>
              <w:t xml:space="preserve"> evaluat</w:t>
            </w:r>
            <w:r w:rsidR="00472EC2" w:rsidRPr="00930085">
              <w:rPr>
                <w:sz w:val="20"/>
                <w:szCs w:val="20"/>
                <w:lang w:val="en-GB"/>
              </w:rPr>
              <w:t>e</w:t>
            </w:r>
            <w:r w:rsidR="00625739" w:rsidRPr="00930085">
              <w:rPr>
                <w:sz w:val="20"/>
                <w:szCs w:val="20"/>
                <w:lang w:val="en-GB"/>
              </w:rPr>
              <w:t xml:space="preserve"> scientific sources </w:t>
            </w:r>
            <w:r w:rsidR="00C579FD" w:rsidRPr="00930085">
              <w:rPr>
                <w:sz w:val="20"/>
                <w:szCs w:val="20"/>
                <w:lang w:val="en-GB"/>
              </w:rPr>
              <w:t>o</w:t>
            </w:r>
            <w:r w:rsidR="00625739" w:rsidRPr="00930085">
              <w:rPr>
                <w:sz w:val="20"/>
                <w:szCs w:val="20"/>
                <w:lang w:val="en-GB"/>
              </w:rPr>
              <w:t>f</w:t>
            </w:r>
            <w:r w:rsidR="00C579FD" w:rsidRPr="00930085">
              <w:rPr>
                <w:sz w:val="20"/>
                <w:szCs w:val="20"/>
                <w:lang w:val="en-GB"/>
              </w:rPr>
              <w:t xml:space="preserve"> </w:t>
            </w:r>
            <w:r w:rsidR="00625739" w:rsidRPr="00930085">
              <w:rPr>
                <w:sz w:val="20"/>
                <w:szCs w:val="20"/>
                <w:lang w:val="en-GB"/>
              </w:rPr>
              <w:t xml:space="preserve">information and </w:t>
            </w:r>
            <w:r w:rsidR="00472EC2" w:rsidRPr="00930085">
              <w:rPr>
                <w:sz w:val="20"/>
                <w:szCs w:val="20"/>
                <w:lang w:val="en-GB"/>
              </w:rPr>
              <w:t>apply</w:t>
            </w:r>
            <w:r w:rsidR="00625739" w:rsidRPr="00930085">
              <w:rPr>
                <w:sz w:val="20"/>
                <w:szCs w:val="20"/>
                <w:lang w:val="en-GB"/>
              </w:rPr>
              <w:t xml:space="preserve"> these to structure and formulate reasoning and new ideas within </w:t>
            </w:r>
            <w:r w:rsidR="00A317ED">
              <w:rPr>
                <w:sz w:val="20"/>
                <w:szCs w:val="20"/>
                <w:lang w:val="en-GB"/>
              </w:rPr>
              <w:t>reservoir geology</w:t>
            </w:r>
          </w:p>
          <w:p w:rsidR="00ED7CD5" w:rsidRPr="00930085" w:rsidRDefault="00F8794E" w:rsidP="00625739">
            <w:pPr>
              <w:numPr>
                <w:ilvl w:val="0"/>
                <w:numId w:val="5"/>
              </w:numPr>
              <w:rPr>
                <w:sz w:val="20"/>
                <w:szCs w:val="20"/>
                <w:lang w:val="en-GB"/>
              </w:rPr>
            </w:pPr>
            <w:r>
              <w:rPr>
                <w:sz w:val="20"/>
                <w:szCs w:val="20"/>
                <w:lang w:val="en-GB"/>
              </w:rPr>
              <w:t xml:space="preserve">can </w:t>
            </w:r>
            <w:r w:rsidR="00625739" w:rsidRPr="00930085">
              <w:rPr>
                <w:sz w:val="20"/>
                <w:szCs w:val="20"/>
                <w:lang w:val="en-GB"/>
              </w:rPr>
              <w:t>analy</w:t>
            </w:r>
            <w:r w:rsidR="00C579FD" w:rsidRPr="00930085">
              <w:rPr>
                <w:sz w:val="20"/>
                <w:szCs w:val="20"/>
                <w:lang w:val="en-GB"/>
              </w:rPr>
              <w:t>s</w:t>
            </w:r>
            <w:r w:rsidR="00625739" w:rsidRPr="00930085">
              <w:rPr>
                <w:sz w:val="20"/>
                <w:szCs w:val="20"/>
                <w:lang w:val="en-GB"/>
              </w:rPr>
              <w:t>e, interpret and discuss own results in a scientifically sound and critical way, and in light of data and theories within his/her own field</w:t>
            </w:r>
          </w:p>
          <w:p w:rsidR="00625739" w:rsidRPr="00930085" w:rsidRDefault="00625739" w:rsidP="00625739">
            <w:pPr>
              <w:rPr>
                <w:sz w:val="20"/>
                <w:szCs w:val="20"/>
                <w:lang w:val="en-GB"/>
              </w:rPr>
            </w:pPr>
          </w:p>
          <w:p w:rsidR="00F8794E" w:rsidRDefault="00F8794E" w:rsidP="00ED7CD5">
            <w:pPr>
              <w:rPr>
                <w:sz w:val="20"/>
                <w:szCs w:val="20"/>
                <w:lang w:val="en-GB"/>
              </w:rPr>
            </w:pPr>
          </w:p>
          <w:p w:rsidR="00ED7CD5" w:rsidRDefault="00ED7CD5" w:rsidP="00ED7CD5">
            <w:pPr>
              <w:rPr>
                <w:sz w:val="20"/>
                <w:szCs w:val="20"/>
                <w:lang w:val="en-GB"/>
              </w:rPr>
            </w:pPr>
            <w:r w:rsidRPr="00930085">
              <w:rPr>
                <w:sz w:val="20"/>
                <w:szCs w:val="20"/>
                <w:lang w:val="en-GB"/>
              </w:rPr>
              <w:t>Gener</w:t>
            </w:r>
            <w:r w:rsidR="00625739" w:rsidRPr="00930085">
              <w:rPr>
                <w:sz w:val="20"/>
                <w:szCs w:val="20"/>
                <w:lang w:val="en-GB"/>
              </w:rPr>
              <w:t>al knowledge</w:t>
            </w:r>
          </w:p>
          <w:p w:rsidR="00F8794E" w:rsidRPr="00930085" w:rsidRDefault="00F8794E" w:rsidP="00ED7CD5">
            <w:pPr>
              <w:rPr>
                <w:sz w:val="20"/>
                <w:szCs w:val="20"/>
                <w:lang w:val="en-GB"/>
              </w:rPr>
            </w:pPr>
            <w:r>
              <w:rPr>
                <w:sz w:val="20"/>
                <w:szCs w:val="20"/>
                <w:lang w:val="en-GB"/>
              </w:rPr>
              <w:t>The candidate</w:t>
            </w:r>
          </w:p>
          <w:p w:rsidR="00625739" w:rsidRPr="00930085" w:rsidRDefault="00F8794E" w:rsidP="00ED7CD5">
            <w:pPr>
              <w:numPr>
                <w:ilvl w:val="0"/>
                <w:numId w:val="5"/>
              </w:numPr>
              <w:rPr>
                <w:sz w:val="20"/>
                <w:szCs w:val="20"/>
                <w:lang w:val="en-GB"/>
              </w:rPr>
            </w:pPr>
            <w:r>
              <w:rPr>
                <w:sz w:val="20"/>
                <w:szCs w:val="20"/>
                <w:lang w:val="en-GB"/>
              </w:rPr>
              <w:t>is</w:t>
            </w:r>
            <w:r w:rsidR="00625739" w:rsidRPr="00930085">
              <w:rPr>
                <w:sz w:val="20"/>
                <w:szCs w:val="20"/>
                <w:lang w:val="en-GB"/>
              </w:rPr>
              <w:t xml:space="preserve"> able to analyse scientific problems in general and participate in discussion about different ways to address and solve problems</w:t>
            </w:r>
          </w:p>
          <w:p w:rsidR="00625739" w:rsidRPr="00930085" w:rsidRDefault="00F8794E" w:rsidP="00ED7CD5">
            <w:pPr>
              <w:numPr>
                <w:ilvl w:val="0"/>
                <w:numId w:val="5"/>
              </w:numPr>
              <w:rPr>
                <w:sz w:val="20"/>
                <w:szCs w:val="20"/>
                <w:lang w:val="en-GB"/>
              </w:rPr>
            </w:pPr>
            <w:r>
              <w:rPr>
                <w:sz w:val="20"/>
                <w:szCs w:val="20"/>
                <w:lang w:val="en-GB"/>
              </w:rPr>
              <w:t xml:space="preserve">can </w:t>
            </w:r>
            <w:r w:rsidR="00625739" w:rsidRPr="00930085">
              <w:rPr>
                <w:sz w:val="20"/>
                <w:szCs w:val="20"/>
                <w:lang w:val="en-GB"/>
              </w:rPr>
              <w:t xml:space="preserve">give good written and oral </w:t>
            </w:r>
            <w:r w:rsidR="00C579FD" w:rsidRPr="00930085">
              <w:rPr>
                <w:sz w:val="20"/>
                <w:szCs w:val="20"/>
                <w:lang w:val="en-GB"/>
              </w:rPr>
              <w:t>presentation</w:t>
            </w:r>
            <w:r w:rsidR="00625739" w:rsidRPr="00930085">
              <w:rPr>
                <w:sz w:val="20"/>
                <w:szCs w:val="20"/>
                <w:lang w:val="en-GB"/>
              </w:rPr>
              <w:t xml:space="preserve"> of scientific topics and results</w:t>
            </w:r>
          </w:p>
          <w:p w:rsidR="00625739" w:rsidRPr="00930085" w:rsidRDefault="00F8794E" w:rsidP="00ED7CD5">
            <w:pPr>
              <w:numPr>
                <w:ilvl w:val="0"/>
                <w:numId w:val="5"/>
              </w:numPr>
              <w:rPr>
                <w:sz w:val="20"/>
                <w:szCs w:val="20"/>
                <w:lang w:val="en-GB"/>
              </w:rPr>
            </w:pPr>
            <w:r>
              <w:rPr>
                <w:sz w:val="20"/>
                <w:szCs w:val="20"/>
                <w:lang w:val="en-GB"/>
              </w:rPr>
              <w:t xml:space="preserve">can </w:t>
            </w:r>
            <w:r w:rsidR="00625739" w:rsidRPr="00930085">
              <w:rPr>
                <w:sz w:val="20"/>
                <w:szCs w:val="20"/>
                <w:lang w:val="en-GB"/>
              </w:rPr>
              <w:t xml:space="preserve">communicate scientific problems, analyses and conclusions within </w:t>
            </w:r>
            <w:r w:rsidR="00A317ED">
              <w:rPr>
                <w:sz w:val="20"/>
                <w:szCs w:val="20"/>
                <w:lang w:val="en-GB"/>
              </w:rPr>
              <w:t>reservoir geology</w:t>
            </w:r>
            <w:r w:rsidR="00625739" w:rsidRPr="00930085">
              <w:rPr>
                <w:sz w:val="20"/>
                <w:szCs w:val="20"/>
                <w:lang w:val="en-GB"/>
              </w:rPr>
              <w:t xml:space="preserve">, both </w:t>
            </w:r>
            <w:r w:rsidR="00472EC2" w:rsidRPr="00930085">
              <w:rPr>
                <w:sz w:val="20"/>
                <w:szCs w:val="20"/>
                <w:lang w:val="en-GB"/>
              </w:rPr>
              <w:t>to</w:t>
            </w:r>
            <w:r w:rsidR="00625739" w:rsidRPr="00930085">
              <w:rPr>
                <w:sz w:val="20"/>
                <w:szCs w:val="20"/>
                <w:lang w:val="en-GB"/>
              </w:rPr>
              <w:t xml:space="preserve"> specialists and the general public</w:t>
            </w:r>
          </w:p>
          <w:p w:rsidR="00625739" w:rsidRPr="00930085" w:rsidRDefault="00F8794E" w:rsidP="00ED7CD5">
            <w:pPr>
              <w:numPr>
                <w:ilvl w:val="0"/>
                <w:numId w:val="5"/>
              </w:numPr>
              <w:rPr>
                <w:sz w:val="20"/>
                <w:szCs w:val="20"/>
                <w:lang w:val="en-GB"/>
              </w:rPr>
            </w:pPr>
            <w:r>
              <w:rPr>
                <w:sz w:val="20"/>
                <w:szCs w:val="20"/>
                <w:lang w:val="en-GB"/>
              </w:rPr>
              <w:t xml:space="preserve">is </w:t>
            </w:r>
            <w:r w:rsidR="00625739" w:rsidRPr="00930085">
              <w:rPr>
                <w:sz w:val="20"/>
                <w:szCs w:val="20"/>
                <w:lang w:val="en-GB"/>
              </w:rPr>
              <w:t>able to reflect over central scientific problems in his/her own work and other people’s work</w:t>
            </w:r>
          </w:p>
          <w:p w:rsidR="00ED7CD5" w:rsidRPr="00930085" w:rsidRDefault="00F8794E" w:rsidP="00625739">
            <w:pPr>
              <w:numPr>
                <w:ilvl w:val="0"/>
                <w:numId w:val="5"/>
              </w:numPr>
              <w:rPr>
                <w:sz w:val="20"/>
                <w:szCs w:val="20"/>
                <w:lang w:val="en-GB"/>
              </w:rPr>
            </w:pPr>
            <w:r>
              <w:rPr>
                <w:sz w:val="20"/>
                <w:szCs w:val="20"/>
                <w:lang w:val="en-GB"/>
              </w:rPr>
              <w:t xml:space="preserve">can </w:t>
            </w:r>
            <w:r w:rsidR="00625739" w:rsidRPr="00930085">
              <w:rPr>
                <w:sz w:val="20"/>
                <w:szCs w:val="20"/>
                <w:lang w:val="en-GB"/>
              </w:rPr>
              <w:t>demonstrate understanding and respect for scientific values like openness, precision and reliability</w:t>
            </w:r>
          </w:p>
        </w:tc>
      </w:tr>
      <w:tr w:rsidR="005810AB" w:rsidRPr="00AD4928" w:rsidTr="00252F99">
        <w:trPr>
          <w:trHeight w:val="255"/>
        </w:trPr>
        <w:tc>
          <w:tcPr>
            <w:tcW w:w="1526" w:type="dxa"/>
          </w:tcPr>
          <w:p w:rsidR="005810AB" w:rsidRPr="00FF7B54" w:rsidRDefault="005810AB" w:rsidP="00820D84">
            <w:pPr>
              <w:rPr>
                <w:sz w:val="18"/>
                <w:szCs w:val="18"/>
              </w:rPr>
            </w:pPr>
            <w:r w:rsidRPr="00FF7B54">
              <w:rPr>
                <w:sz w:val="18"/>
                <w:szCs w:val="18"/>
              </w:rPr>
              <w:lastRenderedPageBreak/>
              <w:t>SP_OPPTAK</w:t>
            </w:r>
          </w:p>
        </w:tc>
        <w:tc>
          <w:tcPr>
            <w:tcW w:w="3260" w:type="dxa"/>
            <w:noWrap/>
          </w:tcPr>
          <w:p w:rsidR="005810AB" w:rsidRPr="00D77E10" w:rsidRDefault="005810AB" w:rsidP="00242F2E">
            <w:pPr>
              <w:rPr>
                <w:b/>
                <w:sz w:val="20"/>
                <w:szCs w:val="20"/>
                <w:lang w:val="nn-NO"/>
              </w:rPr>
            </w:pPr>
            <w:r w:rsidRPr="00D77E10">
              <w:rPr>
                <w:b/>
                <w:sz w:val="20"/>
                <w:szCs w:val="20"/>
                <w:lang w:val="nn-NO"/>
              </w:rPr>
              <w:t xml:space="preserve">Opptakskrav </w:t>
            </w:r>
          </w:p>
          <w:p w:rsidR="005810AB" w:rsidRPr="00CB1AA7" w:rsidRDefault="005810AB" w:rsidP="00242F2E">
            <w:pPr>
              <w:rPr>
                <w:sz w:val="20"/>
                <w:szCs w:val="20"/>
                <w:lang w:val="nn-NO"/>
              </w:rPr>
            </w:pPr>
            <w:r w:rsidRPr="00D77E10">
              <w:rPr>
                <w:sz w:val="20"/>
                <w:szCs w:val="20"/>
                <w:lang w:val="nn-NO"/>
              </w:rPr>
              <w:lastRenderedPageBreak/>
              <w:t>Admission requirements</w:t>
            </w:r>
          </w:p>
        </w:tc>
        <w:tc>
          <w:tcPr>
            <w:tcW w:w="4394" w:type="dxa"/>
            <w:noWrap/>
          </w:tcPr>
          <w:p w:rsidR="00F8794E" w:rsidRDefault="00F8794E" w:rsidP="00F8794E">
            <w:pPr>
              <w:rPr>
                <w:sz w:val="20"/>
                <w:szCs w:val="20"/>
                <w:lang w:val="nn-NO"/>
              </w:rPr>
            </w:pPr>
            <w:r w:rsidRPr="00FA58D8">
              <w:rPr>
                <w:sz w:val="20"/>
                <w:szCs w:val="20"/>
                <w:lang w:val="nn-NO"/>
              </w:rPr>
              <w:lastRenderedPageBreak/>
              <w:t xml:space="preserve">Bachelorgrad i </w:t>
            </w:r>
            <w:r>
              <w:rPr>
                <w:sz w:val="20"/>
                <w:szCs w:val="20"/>
                <w:lang w:val="nn-NO"/>
              </w:rPr>
              <w:t xml:space="preserve">petroleum- og prosessteknologi </w:t>
            </w:r>
            <w:r w:rsidRPr="00FA58D8">
              <w:rPr>
                <w:sz w:val="20"/>
                <w:szCs w:val="20"/>
                <w:lang w:val="nn-NO"/>
              </w:rPr>
              <w:t xml:space="preserve"> </w:t>
            </w:r>
            <w:r w:rsidRPr="00FA58D8">
              <w:rPr>
                <w:sz w:val="20"/>
                <w:szCs w:val="20"/>
                <w:lang w:val="nn-NO"/>
              </w:rPr>
              <w:lastRenderedPageBreak/>
              <w:t xml:space="preserve">eller tilsvarande utdanning. </w:t>
            </w:r>
          </w:p>
          <w:p w:rsidR="00F8794E" w:rsidRPr="00B33858" w:rsidRDefault="00F8794E" w:rsidP="00F8794E">
            <w:pPr>
              <w:rPr>
                <w:rFonts w:eastAsia="SimSun"/>
                <w:sz w:val="20"/>
                <w:szCs w:val="20"/>
                <w:lang w:val="nn-NO" w:eastAsia="zh-CN"/>
              </w:rPr>
            </w:pPr>
            <w:r w:rsidRPr="00F054D8">
              <w:rPr>
                <w:sz w:val="20"/>
                <w:szCs w:val="20"/>
                <w:lang w:val="nn-NO"/>
              </w:rPr>
              <w:t>Fagleg minstekrav er karakteren C eller betre i opptaksgrunnlaget. Dersom det er fleire søkjarar til programmet enn det er plassar, vil søkjarane bli rangerte etter karakterane i opptaksgrunnlaget.</w:t>
            </w:r>
          </w:p>
          <w:p w:rsidR="005810AB" w:rsidRPr="00930085" w:rsidRDefault="005810AB" w:rsidP="008E3D92">
            <w:pPr>
              <w:rPr>
                <w:rFonts w:eastAsia="SimSun"/>
                <w:sz w:val="20"/>
                <w:szCs w:val="20"/>
                <w:lang w:val="nn-NO" w:eastAsia="zh-CN"/>
              </w:rPr>
            </w:pPr>
          </w:p>
        </w:tc>
        <w:tc>
          <w:tcPr>
            <w:tcW w:w="4820" w:type="dxa"/>
          </w:tcPr>
          <w:p w:rsidR="00F8794E" w:rsidRPr="007E3039" w:rsidRDefault="00F8794E" w:rsidP="00F8794E">
            <w:pPr>
              <w:pStyle w:val="Rentekst"/>
              <w:rPr>
                <w:rFonts w:ascii="Times New Roman" w:hAnsi="Times New Roman" w:cs="Times New Roman"/>
                <w:iCs/>
                <w:sz w:val="20"/>
                <w:szCs w:val="20"/>
                <w:lang w:val="en-US" w:eastAsia="nb-NO"/>
              </w:rPr>
            </w:pPr>
            <w:r w:rsidRPr="007E3039">
              <w:rPr>
                <w:rFonts w:ascii="Times New Roman" w:hAnsi="Times New Roman" w:cs="Times New Roman"/>
                <w:iCs/>
                <w:sz w:val="20"/>
                <w:szCs w:val="20"/>
                <w:lang w:val="en-US" w:eastAsia="nb-NO"/>
              </w:rPr>
              <w:lastRenderedPageBreak/>
              <w:t>A bachelor’s degree (3-year</w:t>
            </w:r>
            <w:r>
              <w:rPr>
                <w:rFonts w:ascii="Times New Roman" w:hAnsi="Times New Roman" w:cs="Times New Roman"/>
                <w:iCs/>
                <w:sz w:val="20"/>
                <w:szCs w:val="20"/>
                <w:lang w:val="en-US" w:eastAsia="nb-NO"/>
              </w:rPr>
              <w:t>s</w:t>
            </w:r>
            <w:r w:rsidRPr="007E3039">
              <w:rPr>
                <w:rFonts w:ascii="Times New Roman" w:hAnsi="Times New Roman" w:cs="Times New Roman"/>
                <w:iCs/>
                <w:sz w:val="20"/>
                <w:szCs w:val="20"/>
                <w:lang w:val="en-US" w:eastAsia="nb-NO"/>
              </w:rPr>
              <w:t>) with</w:t>
            </w:r>
            <w:r>
              <w:rPr>
                <w:rFonts w:ascii="Times New Roman" w:hAnsi="Times New Roman" w:cs="Times New Roman"/>
                <w:iCs/>
                <w:sz w:val="20"/>
                <w:szCs w:val="20"/>
                <w:lang w:val="en-US" w:eastAsia="nb-NO"/>
              </w:rPr>
              <w:t>in</w:t>
            </w:r>
            <w:r w:rsidR="00BF62E2">
              <w:rPr>
                <w:rFonts w:ascii="Times New Roman" w:hAnsi="Times New Roman" w:cs="Times New Roman"/>
                <w:iCs/>
                <w:sz w:val="20"/>
                <w:szCs w:val="20"/>
                <w:lang w:val="en-US" w:eastAsia="nb-NO"/>
              </w:rPr>
              <w:t xml:space="preserve">Petroleum and </w:t>
            </w:r>
            <w:r w:rsidR="00BF62E2">
              <w:rPr>
                <w:rFonts w:ascii="Times New Roman" w:hAnsi="Times New Roman" w:cs="Times New Roman"/>
                <w:iCs/>
                <w:sz w:val="20"/>
                <w:szCs w:val="20"/>
                <w:lang w:val="en-US" w:eastAsia="nb-NO"/>
              </w:rPr>
              <w:lastRenderedPageBreak/>
              <w:t>Process technology or equivalent education.</w:t>
            </w:r>
          </w:p>
          <w:p w:rsidR="00F8794E" w:rsidRDefault="00F8794E" w:rsidP="00F8794E">
            <w:pPr>
              <w:rPr>
                <w:sz w:val="20"/>
                <w:szCs w:val="20"/>
                <w:lang w:val="en-US"/>
              </w:rPr>
            </w:pPr>
          </w:p>
          <w:p w:rsidR="00F8794E" w:rsidRDefault="00F8794E" w:rsidP="00F8794E">
            <w:pPr>
              <w:rPr>
                <w:sz w:val="20"/>
                <w:szCs w:val="20"/>
                <w:lang w:val="en"/>
              </w:rPr>
            </w:pPr>
            <w:r>
              <w:rPr>
                <w:sz w:val="20"/>
                <w:szCs w:val="20"/>
                <w:lang w:val="en"/>
              </w:rPr>
              <w:t>To qualify for admission to the master’s programme the average grade for the specialization in the bachelor's degree should be at least C.</w:t>
            </w:r>
            <w:r w:rsidR="00BF62E2">
              <w:rPr>
                <w:sz w:val="20"/>
                <w:szCs w:val="20"/>
                <w:lang w:val="en"/>
              </w:rPr>
              <w:t xml:space="preserve"> If there are more applicants than what can be admitted, applicants will be ranked according to marks defined in the admission regulations</w:t>
            </w:r>
          </w:p>
          <w:p w:rsidR="00F8794E" w:rsidRPr="00F8794E" w:rsidRDefault="00F8794E" w:rsidP="00081C8A">
            <w:pPr>
              <w:pStyle w:val="Rentekst"/>
              <w:rPr>
                <w:rFonts w:ascii="Times New Roman" w:eastAsia="Times New Roman" w:hAnsi="Times New Roman" w:cs="Times New Roman"/>
                <w:sz w:val="20"/>
                <w:szCs w:val="20"/>
                <w:lang w:val="en" w:eastAsia="nb-NO"/>
              </w:rPr>
            </w:pPr>
          </w:p>
          <w:p w:rsidR="00F8794E" w:rsidRDefault="00F8794E" w:rsidP="00081C8A">
            <w:pPr>
              <w:pStyle w:val="Rentekst"/>
              <w:rPr>
                <w:rFonts w:ascii="Times New Roman" w:eastAsia="Times New Roman" w:hAnsi="Times New Roman" w:cs="Times New Roman"/>
                <w:sz w:val="20"/>
                <w:szCs w:val="20"/>
                <w:lang w:val="en-US" w:eastAsia="nb-NO"/>
              </w:rPr>
            </w:pPr>
          </w:p>
          <w:p w:rsidR="00963B8C" w:rsidRPr="00081C8A" w:rsidRDefault="00081C8A" w:rsidP="00081C8A">
            <w:pPr>
              <w:rPr>
                <w:sz w:val="20"/>
                <w:szCs w:val="20"/>
                <w:lang w:val="en-US"/>
              </w:rPr>
            </w:pPr>
            <w:r w:rsidRPr="00081C8A">
              <w:rPr>
                <w:sz w:val="20"/>
                <w:szCs w:val="20"/>
                <w:lang w:val="en-US"/>
              </w:rPr>
              <w:t xml:space="preserve"> </w:t>
            </w:r>
          </w:p>
        </w:tc>
      </w:tr>
      <w:tr w:rsidR="00B33858" w:rsidRPr="00BD6C15" w:rsidTr="00252F99">
        <w:trPr>
          <w:trHeight w:val="255"/>
        </w:trPr>
        <w:tc>
          <w:tcPr>
            <w:tcW w:w="1526" w:type="dxa"/>
          </w:tcPr>
          <w:p w:rsidR="00B33858" w:rsidRPr="00FF7B54" w:rsidRDefault="00B33858" w:rsidP="00820D84">
            <w:pPr>
              <w:rPr>
                <w:sz w:val="18"/>
                <w:szCs w:val="18"/>
                <w:lang w:val="en-GB"/>
              </w:rPr>
            </w:pPr>
            <w:r w:rsidRPr="00FF7B54">
              <w:rPr>
                <w:sz w:val="18"/>
                <w:szCs w:val="18"/>
              </w:rPr>
              <w:lastRenderedPageBreak/>
              <w:t>SP_ANBFORK</w:t>
            </w:r>
          </w:p>
        </w:tc>
        <w:tc>
          <w:tcPr>
            <w:tcW w:w="3260" w:type="dxa"/>
            <w:noWrap/>
          </w:tcPr>
          <w:p w:rsidR="00B33858" w:rsidRPr="009356C4" w:rsidRDefault="00B33858" w:rsidP="00242F2E">
            <w:pPr>
              <w:rPr>
                <w:b/>
                <w:sz w:val="20"/>
                <w:szCs w:val="20"/>
                <w:lang w:val="en-US"/>
              </w:rPr>
            </w:pPr>
            <w:r w:rsidRPr="009356C4">
              <w:rPr>
                <w:b/>
                <w:sz w:val="20"/>
                <w:szCs w:val="20"/>
                <w:lang w:val="en-US"/>
              </w:rPr>
              <w:t xml:space="preserve">Tilrådde forkunnskapar </w:t>
            </w:r>
          </w:p>
          <w:p w:rsidR="00B33858" w:rsidRPr="009356C4" w:rsidRDefault="00B33858" w:rsidP="00242F2E">
            <w:pPr>
              <w:rPr>
                <w:sz w:val="20"/>
                <w:szCs w:val="20"/>
                <w:lang w:val="en-US"/>
              </w:rPr>
            </w:pPr>
            <w:r w:rsidRPr="009356C4">
              <w:rPr>
                <w:sz w:val="20"/>
                <w:szCs w:val="20"/>
                <w:lang w:val="en-US"/>
              </w:rPr>
              <w:t>Recommended previous knowledge</w:t>
            </w:r>
            <w:r w:rsidR="00AB50A2">
              <w:rPr>
                <w:rStyle w:val="Sluttnotereferanse"/>
                <w:sz w:val="20"/>
                <w:szCs w:val="20"/>
                <w:lang w:val="nn-NO"/>
              </w:rPr>
              <w:endnoteReference w:id="2"/>
            </w:r>
          </w:p>
        </w:tc>
        <w:tc>
          <w:tcPr>
            <w:tcW w:w="4394" w:type="dxa"/>
            <w:noWrap/>
          </w:tcPr>
          <w:p w:rsidR="00B33858" w:rsidRPr="009356C4" w:rsidRDefault="008E3D92" w:rsidP="00B23337">
            <w:pPr>
              <w:rPr>
                <w:i/>
                <w:sz w:val="20"/>
                <w:szCs w:val="20"/>
                <w:highlight w:val="yellow"/>
                <w:lang w:val="en-US"/>
              </w:rPr>
            </w:pPr>
            <w:r w:rsidRPr="009356C4">
              <w:rPr>
                <w:sz w:val="20"/>
                <w:szCs w:val="20"/>
              </w:rPr>
              <w:t>G</w:t>
            </w:r>
            <w:r w:rsidR="00544621" w:rsidRPr="009356C4">
              <w:rPr>
                <w:sz w:val="20"/>
                <w:szCs w:val="20"/>
              </w:rPr>
              <w:t xml:space="preserve">enerell kompetanse i </w:t>
            </w:r>
            <w:r w:rsidR="0070050A" w:rsidRPr="009356C4">
              <w:rPr>
                <w:sz w:val="20"/>
                <w:szCs w:val="20"/>
              </w:rPr>
              <w:t>geologi</w:t>
            </w:r>
            <w:r w:rsidR="00544621" w:rsidRPr="009356C4">
              <w:rPr>
                <w:sz w:val="20"/>
                <w:szCs w:val="20"/>
              </w:rPr>
              <w:t xml:space="preserve"> </w:t>
            </w:r>
            <w:r w:rsidR="00BF62E2" w:rsidRPr="009356C4">
              <w:rPr>
                <w:sz w:val="20"/>
                <w:szCs w:val="20"/>
              </w:rPr>
              <w:t>samt grunnleggende kompetanse</w:t>
            </w:r>
            <w:r w:rsidR="00BF62E2" w:rsidRPr="00573D20">
              <w:rPr>
                <w:sz w:val="20"/>
                <w:szCs w:val="20"/>
              </w:rPr>
              <w:t xml:space="preserve"> i kjemi, fysikk, matematikk og teknologi er en forutsetning</w:t>
            </w:r>
            <w:r w:rsidR="00573D20" w:rsidRPr="00573D20">
              <w:rPr>
                <w:sz w:val="20"/>
                <w:szCs w:val="20"/>
              </w:rPr>
              <w:t>.</w:t>
            </w:r>
            <w:r w:rsidR="00573D20" w:rsidRPr="009356C4">
              <w:rPr>
                <w:sz w:val="20"/>
                <w:szCs w:val="20"/>
              </w:rPr>
              <w:t xml:space="preserve"> </w:t>
            </w:r>
            <w:r w:rsidR="00963677" w:rsidRPr="009356C4">
              <w:rPr>
                <w:sz w:val="20"/>
                <w:szCs w:val="20"/>
              </w:rPr>
              <w:t>.</w:t>
            </w:r>
            <w:r w:rsidR="00BF62E2" w:rsidRPr="00573D20">
              <w:rPr>
                <w:sz w:val="20"/>
                <w:szCs w:val="20"/>
              </w:rPr>
              <w:t xml:space="preserve"> </w:t>
            </w:r>
            <w:r w:rsidR="00BF62E2" w:rsidRPr="009356C4">
              <w:rPr>
                <w:sz w:val="20"/>
                <w:szCs w:val="20"/>
                <w:lang w:val="en-US"/>
              </w:rPr>
              <w:t xml:space="preserve">Ferdigheter i laboratoriearbeid og bruk av programvare samt evne til å håndtere, analysere, tolke og presentere </w:t>
            </w:r>
            <w:r w:rsidR="00925D3A" w:rsidRPr="009356C4">
              <w:rPr>
                <w:sz w:val="20"/>
                <w:szCs w:val="20"/>
                <w:lang w:val="en-US"/>
              </w:rPr>
              <w:t>vitenskapelige</w:t>
            </w:r>
            <w:r w:rsidR="00BF62E2" w:rsidRPr="009356C4">
              <w:rPr>
                <w:sz w:val="20"/>
                <w:szCs w:val="20"/>
                <w:lang w:val="en-US"/>
              </w:rPr>
              <w:t xml:space="preserve"> data</w:t>
            </w:r>
            <w:r w:rsidR="00925D3A" w:rsidRPr="009356C4">
              <w:rPr>
                <w:sz w:val="20"/>
                <w:szCs w:val="20"/>
                <w:lang w:val="en-US"/>
              </w:rPr>
              <w:t xml:space="preserve"> tilrås.</w:t>
            </w:r>
          </w:p>
          <w:p w:rsidR="00B33858" w:rsidRPr="009356C4" w:rsidRDefault="00B33858" w:rsidP="00CA4C74">
            <w:pPr>
              <w:rPr>
                <w:i/>
                <w:sz w:val="20"/>
                <w:szCs w:val="20"/>
                <w:highlight w:val="yellow"/>
                <w:lang w:val="en-US"/>
              </w:rPr>
            </w:pPr>
          </w:p>
        </w:tc>
        <w:tc>
          <w:tcPr>
            <w:tcW w:w="4820" w:type="dxa"/>
          </w:tcPr>
          <w:p w:rsidR="00BF62E2" w:rsidRDefault="00925D3A" w:rsidP="00573D20">
            <w:pPr>
              <w:rPr>
                <w:sz w:val="20"/>
                <w:szCs w:val="20"/>
                <w:lang w:val="en-GB"/>
              </w:rPr>
            </w:pPr>
            <w:r>
              <w:rPr>
                <w:sz w:val="20"/>
                <w:szCs w:val="20"/>
                <w:lang w:val="en-GB"/>
              </w:rPr>
              <w:t xml:space="preserve">General competence in geology and basic competence </w:t>
            </w:r>
            <w:r w:rsidR="00573D20">
              <w:rPr>
                <w:sz w:val="20"/>
                <w:szCs w:val="20"/>
                <w:lang w:val="en-GB"/>
              </w:rPr>
              <w:t xml:space="preserve">in chemistry, physics, mathematics and technology is a prerequisite. Skills in laboratory work and use of software in addition to ability to handle, analyse, interpret and present scientific data is recommended. </w:t>
            </w:r>
          </w:p>
          <w:p w:rsidR="00BF62E2" w:rsidRDefault="00BF62E2" w:rsidP="0070050A">
            <w:pPr>
              <w:rPr>
                <w:sz w:val="20"/>
                <w:szCs w:val="20"/>
                <w:lang w:val="en-GB"/>
              </w:rPr>
            </w:pPr>
          </w:p>
          <w:p w:rsidR="00BF62E2" w:rsidRDefault="00BF62E2" w:rsidP="0070050A">
            <w:pPr>
              <w:rPr>
                <w:sz w:val="20"/>
                <w:szCs w:val="20"/>
                <w:lang w:val="en-GB"/>
              </w:rPr>
            </w:pPr>
          </w:p>
          <w:p w:rsidR="00252F99" w:rsidRPr="00930085" w:rsidRDefault="00544621" w:rsidP="0070050A">
            <w:pPr>
              <w:rPr>
                <w:sz w:val="20"/>
                <w:szCs w:val="20"/>
                <w:highlight w:val="yellow"/>
                <w:lang w:val="en-GB"/>
              </w:rPr>
            </w:pPr>
            <w:r w:rsidRPr="00930085">
              <w:rPr>
                <w:sz w:val="20"/>
                <w:szCs w:val="20"/>
                <w:lang w:val="en-GB"/>
              </w:rPr>
              <w:t xml:space="preserve"> </w:t>
            </w:r>
          </w:p>
        </w:tc>
      </w:tr>
      <w:tr w:rsidR="00E22571" w:rsidRPr="007F596B" w:rsidTr="00E22571">
        <w:trPr>
          <w:trHeight w:val="255"/>
        </w:trPr>
        <w:tc>
          <w:tcPr>
            <w:tcW w:w="1526" w:type="dxa"/>
          </w:tcPr>
          <w:p w:rsidR="00E22571" w:rsidRPr="00FF7B54" w:rsidRDefault="00E22571" w:rsidP="00820D84">
            <w:pPr>
              <w:rPr>
                <w:sz w:val="18"/>
                <w:szCs w:val="18"/>
                <w:lang w:val="en-GB"/>
              </w:rPr>
            </w:pPr>
            <w:r w:rsidRPr="00FF7B54">
              <w:rPr>
                <w:sz w:val="18"/>
                <w:szCs w:val="18"/>
              </w:rPr>
              <w:t>SP_OBLIGAT</w:t>
            </w:r>
          </w:p>
        </w:tc>
        <w:tc>
          <w:tcPr>
            <w:tcW w:w="3260" w:type="dxa"/>
            <w:noWrap/>
          </w:tcPr>
          <w:p w:rsidR="00E22571" w:rsidRPr="00D77E10" w:rsidRDefault="00E22571" w:rsidP="00242F2E">
            <w:pPr>
              <w:rPr>
                <w:b/>
                <w:sz w:val="20"/>
                <w:szCs w:val="20"/>
                <w:lang w:val="nn-NO"/>
              </w:rPr>
            </w:pPr>
            <w:r w:rsidRPr="00D77E10">
              <w:rPr>
                <w:b/>
                <w:sz w:val="20"/>
                <w:szCs w:val="20"/>
                <w:lang w:val="nn-NO"/>
              </w:rPr>
              <w:t>Obligatoriske emne</w:t>
            </w:r>
          </w:p>
          <w:p w:rsidR="00E22571" w:rsidRPr="00D77E10" w:rsidRDefault="00E22571" w:rsidP="000247FD">
            <w:pPr>
              <w:rPr>
                <w:sz w:val="20"/>
                <w:szCs w:val="20"/>
                <w:lang w:val="nn-NO"/>
              </w:rPr>
            </w:pPr>
            <w:r w:rsidRPr="00D77E10">
              <w:rPr>
                <w:sz w:val="20"/>
                <w:szCs w:val="20"/>
                <w:lang w:val="nn-NO"/>
              </w:rPr>
              <w:t>Compulsory units</w:t>
            </w:r>
          </w:p>
          <w:p w:rsidR="00E22571" w:rsidRPr="00D77E10" w:rsidRDefault="00E22571" w:rsidP="000247FD">
            <w:pPr>
              <w:rPr>
                <w:sz w:val="20"/>
                <w:szCs w:val="20"/>
                <w:lang w:val="nn-NO"/>
              </w:rPr>
            </w:pPr>
          </w:p>
        </w:tc>
        <w:tc>
          <w:tcPr>
            <w:tcW w:w="4394" w:type="dxa"/>
            <w:noWrap/>
          </w:tcPr>
          <w:p w:rsidR="00E22571" w:rsidRPr="00930085" w:rsidRDefault="00E22571" w:rsidP="00CB1AA7">
            <w:pPr>
              <w:autoSpaceDE w:val="0"/>
              <w:autoSpaceDN w:val="0"/>
              <w:adjustRightInd w:val="0"/>
              <w:rPr>
                <w:sz w:val="20"/>
                <w:szCs w:val="20"/>
                <w:lang w:val="nn-NO"/>
              </w:rPr>
            </w:pPr>
            <w:r w:rsidRPr="00930085">
              <w:rPr>
                <w:sz w:val="20"/>
                <w:szCs w:val="20"/>
                <w:lang w:val="nn-NO"/>
              </w:rPr>
              <w:t>Masterprogrammet er sett saman av eit sjølvstendig vitskapleg arbeid (</w:t>
            </w:r>
            <w:r w:rsidR="00041C5F" w:rsidRPr="008E3D92">
              <w:rPr>
                <w:sz w:val="20"/>
                <w:szCs w:val="20"/>
                <w:lang w:val="nn-NO"/>
              </w:rPr>
              <w:t>P</w:t>
            </w:r>
            <w:r w:rsidR="008E3D92" w:rsidRPr="008E3D92">
              <w:rPr>
                <w:sz w:val="20"/>
                <w:szCs w:val="20"/>
                <w:lang w:val="nn-NO"/>
              </w:rPr>
              <w:t>TEK</w:t>
            </w:r>
            <w:r w:rsidR="00041C5F" w:rsidRPr="008E3D92">
              <w:rPr>
                <w:sz w:val="20"/>
                <w:szCs w:val="20"/>
                <w:lang w:val="nn-NO"/>
              </w:rPr>
              <w:t xml:space="preserve">399 Masteroppgåve i </w:t>
            </w:r>
            <w:r w:rsidR="008E3D92">
              <w:rPr>
                <w:sz w:val="20"/>
                <w:szCs w:val="20"/>
                <w:lang w:val="nn-NO"/>
              </w:rPr>
              <w:t>petroleumsteknologi</w:t>
            </w:r>
            <w:r w:rsidRPr="00930085">
              <w:rPr>
                <w:sz w:val="20"/>
                <w:szCs w:val="20"/>
                <w:lang w:val="nn-NO"/>
              </w:rPr>
              <w:t>) på 60 studiepoeng og emne og eventuelt spesialpensum på til saman 60 studiepoeng valt i samråd med rettleiar.</w:t>
            </w:r>
          </w:p>
          <w:p w:rsidR="00041C5F" w:rsidRPr="00930085" w:rsidRDefault="00041C5F" w:rsidP="00041C5F">
            <w:pPr>
              <w:autoSpaceDE w:val="0"/>
              <w:autoSpaceDN w:val="0"/>
              <w:adjustRightInd w:val="0"/>
              <w:rPr>
                <w:sz w:val="20"/>
                <w:szCs w:val="20"/>
              </w:rPr>
            </w:pPr>
            <w:r w:rsidRPr="00930085">
              <w:rPr>
                <w:sz w:val="20"/>
                <w:szCs w:val="20"/>
              </w:rPr>
              <w:t>Masteroppgåva skal leveras innan en fast frist i slutten av fjerde semester, 20. november eller 1. juni.</w:t>
            </w:r>
          </w:p>
          <w:p w:rsidR="00041C5F" w:rsidRPr="00930085" w:rsidRDefault="00041C5F" w:rsidP="00041C5F">
            <w:pPr>
              <w:rPr>
                <w:sz w:val="20"/>
                <w:szCs w:val="20"/>
              </w:rPr>
            </w:pPr>
          </w:p>
          <w:p w:rsidR="00041C5F" w:rsidRPr="00930085" w:rsidRDefault="00041C5F" w:rsidP="00CB1AA7">
            <w:pPr>
              <w:autoSpaceDE w:val="0"/>
              <w:autoSpaceDN w:val="0"/>
              <w:adjustRightInd w:val="0"/>
              <w:rPr>
                <w:sz w:val="20"/>
                <w:szCs w:val="20"/>
              </w:rPr>
            </w:pPr>
          </w:p>
        </w:tc>
        <w:tc>
          <w:tcPr>
            <w:tcW w:w="4820" w:type="dxa"/>
          </w:tcPr>
          <w:p w:rsidR="00E22571" w:rsidRPr="00930085" w:rsidRDefault="003B321A" w:rsidP="00C25504">
            <w:pPr>
              <w:autoSpaceDE w:val="0"/>
              <w:autoSpaceDN w:val="0"/>
              <w:adjustRightInd w:val="0"/>
              <w:rPr>
                <w:sz w:val="20"/>
                <w:szCs w:val="20"/>
                <w:lang w:val="en-GB"/>
              </w:rPr>
            </w:pPr>
            <w:r w:rsidRPr="00930085">
              <w:rPr>
                <w:sz w:val="20"/>
                <w:szCs w:val="20"/>
                <w:lang w:val="en-GB"/>
              </w:rPr>
              <w:t xml:space="preserve">The Master’s programme is </w:t>
            </w:r>
            <w:r w:rsidR="00C579FD" w:rsidRPr="00930085">
              <w:rPr>
                <w:sz w:val="20"/>
                <w:szCs w:val="20"/>
                <w:lang w:val="en-GB"/>
              </w:rPr>
              <w:t>comprised of an independent piece of scientific work (</w:t>
            </w:r>
            <w:r w:rsidR="00705600" w:rsidRPr="00930085">
              <w:rPr>
                <w:sz w:val="20"/>
                <w:szCs w:val="20"/>
                <w:lang w:val="en-US"/>
              </w:rPr>
              <w:t>P</w:t>
            </w:r>
            <w:r w:rsidR="008E3D92">
              <w:rPr>
                <w:sz w:val="20"/>
                <w:szCs w:val="20"/>
                <w:lang w:val="en-US"/>
              </w:rPr>
              <w:t>TEK</w:t>
            </w:r>
            <w:r w:rsidR="00705600" w:rsidRPr="00930085">
              <w:rPr>
                <w:sz w:val="20"/>
                <w:szCs w:val="20"/>
                <w:lang w:val="en-US"/>
              </w:rPr>
              <w:t xml:space="preserve">399 Master’s thesis in </w:t>
            </w:r>
            <w:r w:rsidR="008E3D92">
              <w:rPr>
                <w:sz w:val="20"/>
                <w:szCs w:val="20"/>
                <w:lang w:val="en-US"/>
              </w:rPr>
              <w:t>Petroleum Technology</w:t>
            </w:r>
            <w:r w:rsidR="00C579FD" w:rsidRPr="00930085">
              <w:rPr>
                <w:sz w:val="20"/>
                <w:szCs w:val="20"/>
                <w:lang w:val="en-GB"/>
              </w:rPr>
              <w:t>) of 60 ECTS, and courses or special curriculum of a total of 60 ECTS chosen in agreement with the supervisor.</w:t>
            </w:r>
          </w:p>
          <w:p w:rsidR="00041C5F" w:rsidRPr="00930085" w:rsidRDefault="00041C5F" w:rsidP="00C25504">
            <w:pPr>
              <w:autoSpaceDE w:val="0"/>
              <w:autoSpaceDN w:val="0"/>
              <w:adjustRightInd w:val="0"/>
              <w:rPr>
                <w:sz w:val="20"/>
                <w:szCs w:val="20"/>
                <w:lang w:val="en-GB"/>
              </w:rPr>
            </w:pPr>
            <w:r w:rsidRPr="00930085">
              <w:rPr>
                <w:sz w:val="20"/>
                <w:szCs w:val="20"/>
                <w:lang w:val="en-US"/>
              </w:rPr>
              <w:t>The master’s thesis must be submitted within a deadline at the end of the fourth semester, 20 November or 1 June.</w:t>
            </w:r>
          </w:p>
        </w:tc>
      </w:tr>
      <w:tr w:rsidR="00331A31" w:rsidRPr="007E0B25" w:rsidTr="00252F99">
        <w:trPr>
          <w:trHeight w:val="255"/>
        </w:trPr>
        <w:tc>
          <w:tcPr>
            <w:tcW w:w="1526" w:type="dxa"/>
          </w:tcPr>
          <w:p w:rsidR="00331A31" w:rsidRPr="00FF7B54" w:rsidRDefault="00331A31" w:rsidP="00820D84">
            <w:pPr>
              <w:rPr>
                <w:sz w:val="18"/>
                <w:szCs w:val="18"/>
              </w:rPr>
            </w:pPr>
            <w:r w:rsidRPr="00FF7B54">
              <w:rPr>
                <w:sz w:val="18"/>
                <w:szCs w:val="18"/>
              </w:rPr>
              <w:t>SP_VALGFRI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Tilrådde valgemne </w:t>
            </w:r>
          </w:p>
          <w:p w:rsidR="00331A31" w:rsidRPr="00D77E10" w:rsidRDefault="00331A31" w:rsidP="00242F2E">
            <w:pPr>
              <w:rPr>
                <w:sz w:val="20"/>
                <w:szCs w:val="20"/>
                <w:lang w:val="nn-NO"/>
              </w:rPr>
            </w:pPr>
            <w:r w:rsidRPr="00D77E10">
              <w:rPr>
                <w:sz w:val="20"/>
                <w:szCs w:val="20"/>
                <w:lang w:val="nn-NO"/>
              </w:rPr>
              <w:t>Recommended electives</w:t>
            </w:r>
          </w:p>
        </w:tc>
        <w:tc>
          <w:tcPr>
            <w:tcW w:w="4394" w:type="dxa"/>
            <w:noWrap/>
          </w:tcPr>
          <w:p w:rsidR="0070050A" w:rsidRPr="0070050A" w:rsidRDefault="0070050A" w:rsidP="0070050A">
            <w:pPr>
              <w:autoSpaceDE w:val="0"/>
              <w:autoSpaceDN w:val="0"/>
              <w:adjustRightInd w:val="0"/>
              <w:rPr>
                <w:sz w:val="20"/>
                <w:szCs w:val="20"/>
                <w:lang w:val="nn-NO"/>
              </w:rPr>
            </w:pPr>
            <w:r>
              <w:rPr>
                <w:sz w:val="20"/>
                <w:szCs w:val="20"/>
                <w:lang w:val="nn-NO"/>
              </w:rPr>
              <w:t xml:space="preserve">Emna </w:t>
            </w:r>
            <w:r w:rsidRPr="0070050A">
              <w:rPr>
                <w:sz w:val="20"/>
                <w:szCs w:val="20"/>
                <w:lang w:val="nn-NO"/>
              </w:rPr>
              <w:t xml:space="preserve">PTEK212 Reservoarteknikk I og PTEK213 Reservoarteknikk II må vere med viss dei ikkje </w:t>
            </w:r>
            <w:r>
              <w:rPr>
                <w:sz w:val="20"/>
                <w:szCs w:val="20"/>
                <w:lang w:val="nn-NO"/>
              </w:rPr>
              <w:t>blei inkludert i bachelorgraden.</w:t>
            </w:r>
          </w:p>
          <w:p w:rsidR="00331A31" w:rsidRPr="00930085" w:rsidRDefault="0070050A" w:rsidP="0070050A">
            <w:pPr>
              <w:autoSpaceDE w:val="0"/>
              <w:autoSpaceDN w:val="0"/>
              <w:adjustRightInd w:val="0"/>
              <w:rPr>
                <w:sz w:val="20"/>
                <w:szCs w:val="20"/>
                <w:lang w:val="nn-NO"/>
              </w:rPr>
            </w:pPr>
            <w:r>
              <w:rPr>
                <w:sz w:val="20"/>
                <w:szCs w:val="20"/>
                <w:lang w:val="nn-NO"/>
              </w:rPr>
              <w:t>Elle</w:t>
            </w:r>
            <w:r w:rsidRPr="0070050A">
              <w:rPr>
                <w:sz w:val="20"/>
                <w:szCs w:val="20"/>
                <w:lang w:val="nn-NO"/>
              </w:rPr>
              <w:t>s andre emne i fysikk, matematikk, kjemi eller geologi valt i samråd med rettleiaren, slik at det til saman blir 60 SP. Døme på emne: GEOV361, GEOV364, GEOV366, GEOV367 og GEOV372.</w:t>
            </w:r>
            <w:r w:rsidR="008E3D92" w:rsidRPr="008E3D92">
              <w:rPr>
                <w:sz w:val="20"/>
                <w:szCs w:val="20"/>
                <w:lang w:val="nn-NO"/>
              </w:rPr>
              <w:t xml:space="preserve"> </w:t>
            </w:r>
          </w:p>
        </w:tc>
        <w:tc>
          <w:tcPr>
            <w:tcW w:w="4820" w:type="dxa"/>
          </w:tcPr>
          <w:p w:rsidR="007E0B25" w:rsidRPr="00930085" w:rsidRDefault="00745FAC" w:rsidP="0070050A">
            <w:pPr>
              <w:rPr>
                <w:sz w:val="20"/>
                <w:szCs w:val="20"/>
                <w:highlight w:val="yellow"/>
                <w:lang w:val="en-GB"/>
              </w:rPr>
            </w:pPr>
            <w:r w:rsidRPr="00745FAC">
              <w:rPr>
                <w:sz w:val="20"/>
                <w:szCs w:val="20"/>
                <w:lang w:val="en-GB"/>
              </w:rPr>
              <w:t xml:space="preserve">The </w:t>
            </w:r>
            <w:r>
              <w:rPr>
                <w:sz w:val="20"/>
                <w:szCs w:val="20"/>
                <w:lang w:val="en-GB"/>
              </w:rPr>
              <w:t>courses</w:t>
            </w:r>
            <w:r w:rsidRPr="00745FAC">
              <w:rPr>
                <w:sz w:val="20"/>
                <w:szCs w:val="20"/>
                <w:lang w:val="en-GB"/>
              </w:rPr>
              <w:t xml:space="preserve"> PTEK212 Reservoir </w:t>
            </w:r>
            <w:r>
              <w:rPr>
                <w:sz w:val="20"/>
                <w:szCs w:val="20"/>
                <w:lang w:val="en-GB"/>
              </w:rPr>
              <w:t>Technology</w:t>
            </w:r>
            <w:r w:rsidRPr="00745FAC">
              <w:rPr>
                <w:sz w:val="20"/>
                <w:szCs w:val="20"/>
                <w:lang w:val="en-GB"/>
              </w:rPr>
              <w:t xml:space="preserve"> I and </w:t>
            </w:r>
            <w:r w:rsidR="0070050A">
              <w:rPr>
                <w:sz w:val="20"/>
                <w:szCs w:val="20"/>
                <w:lang w:val="en-GB"/>
              </w:rPr>
              <w:t>PTEK213 Reservoir Technology II</w:t>
            </w:r>
            <w:r>
              <w:rPr>
                <w:sz w:val="20"/>
                <w:szCs w:val="20"/>
                <w:lang w:val="en-GB"/>
              </w:rPr>
              <w:t xml:space="preserve"> must be part of the bachelor</w:t>
            </w:r>
            <w:r w:rsidRPr="00745FAC">
              <w:rPr>
                <w:sz w:val="20"/>
                <w:szCs w:val="20"/>
                <w:lang w:val="en-GB"/>
              </w:rPr>
              <w:t xml:space="preserve"> or master's degree. </w:t>
            </w:r>
            <w:r w:rsidR="0070050A" w:rsidRPr="0070050A">
              <w:rPr>
                <w:sz w:val="20"/>
                <w:szCs w:val="20"/>
                <w:lang w:val="en-GB"/>
              </w:rPr>
              <w:t>Other courses in the master’s degree are chosen in agreement with the supervisor</w:t>
            </w:r>
            <w:r w:rsidR="00573D20">
              <w:rPr>
                <w:sz w:val="20"/>
                <w:szCs w:val="20"/>
                <w:lang w:val="en-GB"/>
              </w:rPr>
              <w:t xml:space="preserve">, together constituting 60 SP. Examples of courses are </w:t>
            </w:r>
            <w:r w:rsidR="00573D20" w:rsidRPr="00573D20">
              <w:rPr>
                <w:sz w:val="20"/>
                <w:szCs w:val="20"/>
                <w:lang w:val="en-GB"/>
              </w:rPr>
              <w:t>GEOV361, GEOV364, GEOV366, GEOV367 og GEOV372</w:t>
            </w:r>
          </w:p>
        </w:tc>
      </w:tr>
      <w:tr w:rsidR="00331A31" w:rsidRPr="00D038F3" w:rsidTr="00252F99">
        <w:trPr>
          <w:trHeight w:val="255"/>
        </w:trPr>
        <w:tc>
          <w:tcPr>
            <w:tcW w:w="1526" w:type="dxa"/>
          </w:tcPr>
          <w:p w:rsidR="00331A31" w:rsidRPr="001F4B1C" w:rsidRDefault="00331A31" w:rsidP="00820D84">
            <w:pPr>
              <w:rPr>
                <w:color w:val="FF0000"/>
                <w:sz w:val="18"/>
                <w:szCs w:val="18"/>
              </w:rPr>
            </w:pPr>
            <w:r w:rsidRPr="00FF7B54">
              <w:rPr>
                <w:sz w:val="18"/>
                <w:szCs w:val="18"/>
              </w:rPr>
              <w:t>SP_REKKEFO</w:t>
            </w:r>
          </w:p>
        </w:tc>
        <w:tc>
          <w:tcPr>
            <w:tcW w:w="3260" w:type="dxa"/>
            <w:noWrap/>
          </w:tcPr>
          <w:p w:rsidR="00331A31" w:rsidRPr="009356C4" w:rsidRDefault="00331A31" w:rsidP="00242F2E">
            <w:pPr>
              <w:rPr>
                <w:b/>
                <w:sz w:val="20"/>
                <w:szCs w:val="20"/>
                <w:lang w:val="en-US"/>
              </w:rPr>
            </w:pPr>
            <w:r w:rsidRPr="009356C4">
              <w:rPr>
                <w:b/>
                <w:sz w:val="20"/>
                <w:szCs w:val="20"/>
                <w:lang w:val="en-US"/>
              </w:rPr>
              <w:t xml:space="preserve">Rekkefølje for emne i studiet </w:t>
            </w:r>
          </w:p>
          <w:p w:rsidR="00331A31" w:rsidRPr="009356C4" w:rsidRDefault="00331A31" w:rsidP="002B0EEA">
            <w:pPr>
              <w:rPr>
                <w:color w:val="FF0000"/>
                <w:sz w:val="20"/>
                <w:szCs w:val="20"/>
                <w:lang w:val="en-US"/>
              </w:rPr>
            </w:pPr>
            <w:r w:rsidRPr="009356C4">
              <w:rPr>
                <w:sz w:val="20"/>
                <w:szCs w:val="20"/>
                <w:lang w:val="en-US"/>
              </w:rPr>
              <w:t>Sequential requirements, courses</w:t>
            </w:r>
          </w:p>
        </w:tc>
        <w:tc>
          <w:tcPr>
            <w:tcW w:w="4394" w:type="dxa"/>
            <w:noWrap/>
          </w:tcPr>
          <w:p w:rsidR="00331A31" w:rsidRPr="00930085" w:rsidRDefault="00E22571" w:rsidP="00472EC2">
            <w:pPr>
              <w:rPr>
                <w:sz w:val="20"/>
                <w:szCs w:val="20"/>
                <w:lang w:val="nn-NO"/>
              </w:rPr>
            </w:pPr>
            <w:r w:rsidRPr="00930085">
              <w:rPr>
                <w:sz w:val="20"/>
                <w:szCs w:val="20"/>
                <w:lang w:val="nn-NO"/>
              </w:rPr>
              <w:t xml:space="preserve">Tilrådd rekkefølje for </w:t>
            </w:r>
            <w:r w:rsidR="0078496D" w:rsidRPr="00930085">
              <w:rPr>
                <w:sz w:val="20"/>
                <w:szCs w:val="20"/>
                <w:lang w:val="nn-NO"/>
              </w:rPr>
              <w:t xml:space="preserve">emna finn du under overskrifta </w:t>
            </w:r>
            <w:r w:rsidR="00472EC2" w:rsidRPr="00930085">
              <w:rPr>
                <w:sz w:val="20"/>
                <w:szCs w:val="20"/>
                <w:lang w:val="nn-NO"/>
              </w:rPr>
              <w:t>Tilrådde</w:t>
            </w:r>
            <w:r w:rsidRPr="00930085">
              <w:rPr>
                <w:sz w:val="20"/>
                <w:szCs w:val="20"/>
                <w:lang w:val="nn-NO"/>
              </w:rPr>
              <w:t xml:space="preserve"> </w:t>
            </w:r>
            <w:r w:rsidR="00472EC2" w:rsidRPr="00930085">
              <w:rPr>
                <w:sz w:val="20"/>
                <w:szCs w:val="20"/>
                <w:lang w:val="nn-NO"/>
              </w:rPr>
              <w:t>valg</w:t>
            </w:r>
            <w:r w:rsidRPr="00930085">
              <w:rPr>
                <w:sz w:val="20"/>
                <w:szCs w:val="20"/>
                <w:lang w:val="nn-NO"/>
              </w:rPr>
              <w:t>emn</w:t>
            </w:r>
            <w:r w:rsidR="0078496D" w:rsidRPr="00930085">
              <w:rPr>
                <w:sz w:val="20"/>
                <w:szCs w:val="20"/>
                <w:lang w:val="nn-NO"/>
              </w:rPr>
              <w:t>e</w:t>
            </w:r>
            <w:r w:rsidRPr="00930085">
              <w:rPr>
                <w:sz w:val="20"/>
                <w:szCs w:val="20"/>
                <w:lang w:val="nn-NO"/>
              </w:rPr>
              <w:t>.</w:t>
            </w:r>
          </w:p>
        </w:tc>
        <w:tc>
          <w:tcPr>
            <w:tcW w:w="4820" w:type="dxa"/>
          </w:tcPr>
          <w:p w:rsidR="00841932" w:rsidRPr="00930085" w:rsidRDefault="00E22571" w:rsidP="00BF7D2E">
            <w:pPr>
              <w:rPr>
                <w:sz w:val="20"/>
                <w:szCs w:val="20"/>
                <w:highlight w:val="yellow"/>
                <w:lang w:val="en-GB"/>
              </w:rPr>
            </w:pPr>
            <w:r w:rsidRPr="00930085">
              <w:rPr>
                <w:sz w:val="20"/>
                <w:szCs w:val="20"/>
                <w:lang w:val="en-GB"/>
              </w:rPr>
              <w:t>The recommended sequence of the courses in the programme can be found under the heading “</w:t>
            </w:r>
            <w:r w:rsidR="00472EC2" w:rsidRPr="00930085">
              <w:rPr>
                <w:sz w:val="20"/>
                <w:szCs w:val="20"/>
                <w:lang w:val="en-GB"/>
              </w:rPr>
              <w:t>Recommended electives</w:t>
            </w:r>
            <w:r w:rsidRPr="00930085">
              <w:rPr>
                <w:sz w:val="20"/>
                <w:szCs w:val="20"/>
                <w:lang w:val="en-GB"/>
              </w:rPr>
              <w:t>”.</w:t>
            </w:r>
          </w:p>
        </w:tc>
      </w:tr>
      <w:tr w:rsidR="00331A31" w:rsidRPr="00791100" w:rsidTr="00252F99">
        <w:trPr>
          <w:trHeight w:val="255"/>
        </w:trPr>
        <w:tc>
          <w:tcPr>
            <w:tcW w:w="1526" w:type="dxa"/>
          </w:tcPr>
          <w:p w:rsidR="00331A31" w:rsidRPr="00FF7B54" w:rsidRDefault="00331A31" w:rsidP="00820D84">
            <w:pPr>
              <w:rPr>
                <w:sz w:val="18"/>
                <w:szCs w:val="18"/>
              </w:rPr>
            </w:pPr>
            <w:r w:rsidRPr="00FF7B54">
              <w:rPr>
                <w:sz w:val="18"/>
                <w:szCs w:val="18"/>
              </w:rPr>
              <w:t>SP_DELSTUD</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Delstudium i utlandet </w:t>
            </w:r>
          </w:p>
          <w:p w:rsidR="00331A31" w:rsidRPr="00D77E10" w:rsidRDefault="002A2509" w:rsidP="002B0EEA">
            <w:pPr>
              <w:rPr>
                <w:sz w:val="20"/>
                <w:szCs w:val="20"/>
                <w:lang w:val="nn-NO"/>
              </w:rPr>
            </w:pPr>
            <w:r>
              <w:rPr>
                <w:sz w:val="20"/>
                <w:szCs w:val="20"/>
                <w:lang w:val="nn-NO"/>
              </w:rPr>
              <w:lastRenderedPageBreak/>
              <w:t>Study period a</w:t>
            </w:r>
            <w:r w:rsidR="00331A31" w:rsidRPr="00D77E10">
              <w:rPr>
                <w:sz w:val="20"/>
                <w:szCs w:val="20"/>
                <w:lang w:val="nn-NO"/>
              </w:rPr>
              <w:t>broad</w:t>
            </w:r>
          </w:p>
        </w:tc>
        <w:tc>
          <w:tcPr>
            <w:tcW w:w="4394" w:type="dxa"/>
            <w:noWrap/>
          </w:tcPr>
          <w:p w:rsidR="00331A31" w:rsidRPr="00930085" w:rsidRDefault="00E22571" w:rsidP="00CE3297">
            <w:pPr>
              <w:rPr>
                <w:i/>
                <w:sz w:val="20"/>
                <w:szCs w:val="20"/>
                <w:highlight w:val="yellow"/>
                <w:lang w:val="nn-NO"/>
              </w:rPr>
            </w:pPr>
            <w:r w:rsidRPr="00930085">
              <w:rPr>
                <w:sz w:val="20"/>
                <w:szCs w:val="20"/>
                <w:lang w:val="nn-NO"/>
              </w:rPr>
              <w:lastRenderedPageBreak/>
              <w:t>Op</w:t>
            </w:r>
            <w:r w:rsidR="006E181A" w:rsidRPr="00930085">
              <w:rPr>
                <w:sz w:val="20"/>
                <w:szCs w:val="20"/>
                <w:lang w:val="nn-NO"/>
              </w:rPr>
              <w:t xml:space="preserve">phald ved lærestadar i utlandet </w:t>
            </w:r>
            <w:r w:rsidRPr="00930085">
              <w:rPr>
                <w:sz w:val="20"/>
                <w:szCs w:val="20"/>
                <w:lang w:val="nn-NO"/>
              </w:rPr>
              <w:t xml:space="preserve">avtalast med </w:t>
            </w:r>
            <w:r w:rsidRPr="00930085">
              <w:rPr>
                <w:sz w:val="20"/>
                <w:szCs w:val="20"/>
                <w:lang w:val="nn-NO"/>
              </w:rPr>
              <w:lastRenderedPageBreak/>
              <w:t>rettleiar, og skal vere ein del av masteravtalen.</w:t>
            </w:r>
          </w:p>
        </w:tc>
        <w:tc>
          <w:tcPr>
            <w:tcW w:w="4820" w:type="dxa"/>
          </w:tcPr>
          <w:p w:rsidR="00331A31" w:rsidRPr="00930085" w:rsidRDefault="00E22571" w:rsidP="00E22571">
            <w:pPr>
              <w:rPr>
                <w:sz w:val="20"/>
                <w:szCs w:val="20"/>
                <w:highlight w:val="yellow"/>
                <w:lang w:val="en-GB"/>
              </w:rPr>
            </w:pPr>
            <w:r w:rsidRPr="00930085">
              <w:rPr>
                <w:rStyle w:val="hps"/>
                <w:sz w:val="20"/>
                <w:szCs w:val="20"/>
                <w:lang w:val="en-GB"/>
              </w:rPr>
              <w:lastRenderedPageBreak/>
              <w:t xml:space="preserve">You can plan study periods abroad in consultation with </w:t>
            </w:r>
            <w:r w:rsidRPr="00930085">
              <w:rPr>
                <w:rStyle w:val="hps"/>
                <w:sz w:val="20"/>
                <w:szCs w:val="20"/>
                <w:lang w:val="en-GB"/>
              </w:rPr>
              <w:lastRenderedPageBreak/>
              <w:t>your supervisor as a part of the master agreement.</w:t>
            </w: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lastRenderedPageBreak/>
              <w:t>SP_UNDMETO</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Undervisningsmetodar </w:t>
            </w:r>
          </w:p>
          <w:p w:rsidR="00331A31" w:rsidRPr="00D77E10" w:rsidRDefault="00331A31" w:rsidP="00242F2E">
            <w:pPr>
              <w:rPr>
                <w:sz w:val="20"/>
                <w:szCs w:val="20"/>
                <w:lang w:val="nn-NO"/>
              </w:rPr>
            </w:pPr>
            <w:r w:rsidRPr="00D77E10">
              <w:rPr>
                <w:sz w:val="20"/>
                <w:szCs w:val="20"/>
                <w:lang w:val="nn-NO"/>
              </w:rPr>
              <w:t>Teaching methods</w:t>
            </w:r>
          </w:p>
        </w:tc>
        <w:tc>
          <w:tcPr>
            <w:tcW w:w="4394" w:type="dxa"/>
            <w:noWrap/>
          </w:tcPr>
          <w:p w:rsidR="00E22571" w:rsidRPr="00930085" w:rsidRDefault="00E22571" w:rsidP="00E22571">
            <w:pPr>
              <w:autoSpaceDE w:val="0"/>
              <w:autoSpaceDN w:val="0"/>
              <w:adjustRightInd w:val="0"/>
              <w:rPr>
                <w:rFonts w:eastAsia="SimSun"/>
                <w:sz w:val="20"/>
                <w:szCs w:val="20"/>
                <w:lang w:val="nn-NO" w:eastAsia="zh-CN"/>
              </w:rPr>
            </w:pPr>
          </w:p>
          <w:p w:rsidR="00573D20" w:rsidRDefault="00E22571" w:rsidP="00573D20">
            <w:pPr>
              <w:autoSpaceDE w:val="0"/>
              <w:autoSpaceDN w:val="0"/>
              <w:adjustRightInd w:val="0"/>
              <w:rPr>
                <w:rFonts w:eastAsia="SimSun"/>
                <w:sz w:val="20"/>
                <w:szCs w:val="20"/>
                <w:lang w:val="nn-NO" w:eastAsia="zh-CN"/>
              </w:rPr>
            </w:pPr>
            <w:r w:rsidRPr="00930085">
              <w:rPr>
                <w:rFonts w:eastAsia="SimSun"/>
                <w:sz w:val="20"/>
                <w:szCs w:val="20"/>
                <w:lang w:val="nn-NO" w:eastAsia="zh-CN"/>
              </w:rPr>
              <w:t>Undervisningsforma for emna i masterstudiet skjer i hovudsak i form av førelesningar, seminar</w:t>
            </w:r>
            <w:r w:rsidR="00472EC2" w:rsidRPr="00930085">
              <w:rPr>
                <w:rFonts w:eastAsia="SimSun"/>
                <w:sz w:val="20"/>
                <w:szCs w:val="20"/>
                <w:lang w:val="nn-NO" w:eastAsia="zh-CN"/>
              </w:rPr>
              <w:t>, sjølvstudium</w:t>
            </w:r>
            <w:r w:rsidRPr="00930085">
              <w:rPr>
                <w:rFonts w:eastAsia="SimSun"/>
                <w:sz w:val="20"/>
                <w:szCs w:val="20"/>
                <w:lang w:val="nn-NO" w:eastAsia="zh-CN"/>
              </w:rPr>
              <w:t xml:space="preserve"> og feltarbeid. Detaljar om emna finn du i emnebeskrivinga.</w:t>
            </w:r>
            <w:r w:rsidR="00573D20" w:rsidRPr="00930085">
              <w:rPr>
                <w:rFonts w:eastAsia="SimSun"/>
                <w:sz w:val="20"/>
                <w:szCs w:val="20"/>
                <w:lang w:val="nn-NO" w:eastAsia="zh-CN"/>
              </w:rPr>
              <w:t xml:space="preserve"> </w:t>
            </w:r>
          </w:p>
          <w:p w:rsidR="00573D20" w:rsidRPr="00930085" w:rsidRDefault="00573D20" w:rsidP="00573D20">
            <w:pPr>
              <w:autoSpaceDE w:val="0"/>
              <w:autoSpaceDN w:val="0"/>
              <w:adjustRightInd w:val="0"/>
              <w:rPr>
                <w:rFonts w:eastAsia="SimSun"/>
                <w:sz w:val="20"/>
                <w:szCs w:val="20"/>
                <w:lang w:val="nn-NO" w:eastAsia="zh-CN"/>
              </w:rPr>
            </w:pPr>
            <w:r w:rsidRPr="00930085">
              <w:rPr>
                <w:rFonts w:eastAsia="SimSun"/>
                <w:sz w:val="20"/>
                <w:szCs w:val="20"/>
                <w:lang w:val="nn-NO" w:eastAsia="zh-CN"/>
              </w:rPr>
              <w:t>Masteroppgåva er et sjølvstendig vitskapleg arbeid, som vert gjennomført under rettleiing av fagleg rettleiar.</w:t>
            </w:r>
          </w:p>
          <w:p w:rsidR="00331A31" w:rsidRPr="00930085" w:rsidRDefault="00331A31" w:rsidP="00472EC2">
            <w:pPr>
              <w:autoSpaceDE w:val="0"/>
              <w:autoSpaceDN w:val="0"/>
              <w:adjustRightInd w:val="0"/>
              <w:rPr>
                <w:sz w:val="20"/>
                <w:szCs w:val="20"/>
                <w:highlight w:val="yellow"/>
                <w:lang w:val="nn-NO"/>
              </w:rPr>
            </w:pPr>
          </w:p>
        </w:tc>
        <w:tc>
          <w:tcPr>
            <w:tcW w:w="4820" w:type="dxa"/>
          </w:tcPr>
          <w:p w:rsidR="00573D20" w:rsidRDefault="003B321A" w:rsidP="00573D20">
            <w:pPr>
              <w:autoSpaceDE w:val="0"/>
              <w:autoSpaceDN w:val="0"/>
              <w:adjustRightInd w:val="0"/>
              <w:rPr>
                <w:rFonts w:eastAsia="SimSun"/>
                <w:sz w:val="20"/>
                <w:szCs w:val="20"/>
                <w:lang w:val="en-GB" w:eastAsia="zh-CN"/>
              </w:rPr>
            </w:pPr>
            <w:r w:rsidRPr="00930085">
              <w:rPr>
                <w:rFonts w:eastAsia="SimSun"/>
                <w:sz w:val="20"/>
                <w:szCs w:val="20"/>
                <w:lang w:val="en-GB" w:eastAsia="zh-CN"/>
              </w:rPr>
              <w:t>A combination of teaching methods is used in the various courses, mainly lectures, workshops</w:t>
            </w:r>
            <w:r w:rsidR="00472EC2" w:rsidRPr="00930085">
              <w:rPr>
                <w:rFonts w:eastAsia="SimSun"/>
                <w:sz w:val="20"/>
                <w:szCs w:val="20"/>
                <w:lang w:val="en-GB" w:eastAsia="zh-CN"/>
              </w:rPr>
              <w:t>, self-study</w:t>
            </w:r>
            <w:r w:rsidRPr="00930085">
              <w:rPr>
                <w:rFonts w:eastAsia="SimSun"/>
                <w:sz w:val="20"/>
                <w:szCs w:val="20"/>
                <w:lang w:val="en-GB" w:eastAsia="zh-CN"/>
              </w:rPr>
              <w:t xml:space="preserve"> and field work. You may find more information in the course description.</w:t>
            </w:r>
            <w:r w:rsidR="00573D20" w:rsidRPr="00930085">
              <w:rPr>
                <w:rFonts w:eastAsia="SimSun"/>
                <w:sz w:val="20"/>
                <w:szCs w:val="20"/>
                <w:lang w:val="en-GB" w:eastAsia="zh-CN"/>
              </w:rPr>
              <w:t xml:space="preserve"> </w:t>
            </w:r>
          </w:p>
          <w:p w:rsidR="00573D20" w:rsidRDefault="00573D20" w:rsidP="00573D20">
            <w:pPr>
              <w:autoSpaceDE w:val="0"/>
              <w:autoSpaceDN w:val="0"/>
              <w:adjustRightInd w:val="0"/>
              <w:rPr>
                <w:rFonts w:eastAsia="SimSun"/>
                <w:sz w:val="20"/>
                <w:szCs w:val="20"/>
                <w:lang w:val="en-GB" w:eastAsia="zh-CN"/>
              </w:rPr>
            </w:pPr>
          </w:p>
          <w:p w:rsidR="00573D20" w:rsidRPr="00930085" w:rsidRDefault="00573D20" w:rsidP="00573D20">
            <w:pPr>
              <w:autoSpaceDE w:val="0"/>
              <w:autoSpaceDN w:val="0"/>
              <w:adjustRightInd w:val="0"/>
              <w:rPr>
                <w:rFonts w:eastAsia="SimSun"/>
                <w:sz w:val="20"/>
                <w:szCs w:val="20"/>
                <w:lang w:val="en-GB" w:eastAsia="zh-CN"/>
              </w:rPr>
            </w:pPr>
            <w:r w:rsidRPr="00930085">
              <w:rPr>
                <w:rFonts w:eastAsia="SimSun"/>
                <w:sz w:val="20"/>
                <w:szCs w:val="20"/>
                <w:lang w:val="en-GB" w:eastAsia="zh-CN"/>
              </w:rPr>
              <w:t>The Master’s thesis is an independently scientific work, under supervision of an academic supervisor.</w:t>
            </w:r>
          </w:p>
          <w:p w:rsidR="00573D20" w:rsidRPr="00930085" w:rsidRDefault="00573D20" w:rsidP="00573D20">
            <w:pPr>
              <w:autoSpaceDE w:val="0"/>
              <w:autoSpaceDN w:val="0"/>
              <w:adjustRightInd w:val="0"/>
              <w:rPr>
                <w:rFonts w:eastAsia="SimSun"/>
                <w:sz w:val="20"/>
                <w:szCs w:val="20"/>
                <w:lang w:val="en-GB" w:eastAsia="zh-CN"/>
              </w:rPr>
            </w:pPr>
          </w:p>
          <w:p w:rsidR="00331A31" w:rsidRPr="00930085" w:rsidRDefault="00331A31" w:rsidP="003B321A">
            <w:pPr>
              <w:autoSpaceDE w:val="0"/>
              <w:autoSpaceDN w:val="0"/>
              <w:adjustRightInd w:val="0"/>
              <w:rPr>
                <w:sz w:val="20"/>
                <w:szCs w:val="20"/>
                <w:highlight w:val="yellow"/>
                <w:lang w:val="en-GB"/>
              </w:rPr>
            </w:pP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t>SP_VURDRI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Vurderingsformer </w:t>
            </w:r>
          </w:p>
          <w:p w:rsidR="00331A31" w:rsidRPr="00D77E10" w:rsidRDefault="00331A31" w:rsidP="00242F2E">
            <w:pPr>
              <w:rPr>
                <w:sz w:val="20"/>
                <w:szCs w:val="20"/>
                <w:lang w:val="nn-NO"/>
              </w:rPr>
            </w:pPr>
            <w:r w:rsidRPr="00D77E10">
              <w:rPr>
                <w:sz w:val="20"/>
                <w:szCs w:val="20"/>
                <w:lang w:val="nn-NO"/>
              </w:rPr>
              <w:t>Assessment methods</w:t>
            </w:r>
          </w:p>
        </w:tc>
        <w:tc>
          <w:tcPr>
            <w:tcW w:w="4394" w:type="dxa"/>
            <w:noWrap/>
          </w:tcPr>
          <w:p w:rsidR="003B321A" w:rsidRPr="00930085" w:rsidRDefault="003B321A" w:rsidP="003B321A">
            <w:pPr>
              <w:autoSpaceDE w:val="0"/>
              <w:autoSpaceDN w:val="0"/>
              <w:adjustRightInd w:val="0"/>
              <w:rPr>
                <w:sz w:val="20"/>
                <w:szCs w:val="20"/>
                <w:lang w:val="nn-NO"/>
              </w:rPr>
            </w:pPr>
            <w:r w:rsidRPr="00930085">
              <w:rPr>
                <w:sz w:val="20"/>
                <w:szCs w:val="20"/>
                <w:lang w:val="nn-NO"/>
              </w:rPr>
              <w:t>.</w:t>
            </w:r>
          </w:p>
          <w:p w:rsidR="003B321A" w:rsidRPr="00930085" w:rsidRDefault="003B321A" w:rsidP="003B321A">
            <w:pPr>
              <w:autoSpaceDE w:val="0"/>
              <w:autoSpaceDN w:val="0"/>
              <w:adjustRightInd w:val="0"/>
              <w:rPr>
                <w:sz w:val="20"/>
                <w:szCs w:val="20"/>
                <w:lang w:val="nn-NO"/>
              </w:rPr>
            </w:pPr>
          </w:p>
          <w:p w:rsidR="00A0019D" w:rsidRDefault="003B321A" w:rsidP="003B321A">
            <w:pPr>
              <w:rPr>
                <w:sz w:val="20"/>
                <w:szCs w:val="20"/>
                <w:lang w:val="nn-NO"/>
              </w:rPr>
            </w:pPr>
            <w:r w:rsidRPr="00930085">
              <w:rPr>
                <w:sz w:val="20"/>
                <w:szCs w:val="20"/>
                <w:lang w:val="nn-NO"/>
              </w:rPr>
              <w:t>Vurderinga på emna i masterstudiet skjer i hovudsak i form av munnleg eksamen. Vurderingsform for kvart emne som inngår i masterprogrammet er omtalt i emnebeskrivinga.</w:t>
            </w:r>
            <w:r w:rsidR="00A0019D" w:rsidRPr="00930085">
              <w:rPr>
                <w:sz w:val="20"/>
                <w:szCs w:val="20"/>
                <w:lang w:val="nn-NO"/>
              </w:rPr>
              <w:t xml:space="preserve"> </w:t>
            </w:r>
          </w:p>
          <w:p w:rsidR="00331A31" w:rsidRPr="00930085" w:rsidRDefault="00A0019D" w:rsidP="003B321A">
            <w:pPr>
              <w:rPr>
                <w:sz w:val="20"/>
                <w:szCs w:val="20"/>
                <w:highlight w:val="yellow"/>
                <w:lang w:val="nn-NO"/>
              </w:rPr>
            </w:pPr>
            <w:r w:rsidRPr="00930085">
              <w:rPr>
                <w:sz w:val="20"/>
                <w:szCs w:val="20"/>
                <w:lang w:val="nn-NO"/>
              </w:rPr>
              <w:t>Studiet avsluttas med ein presentasjon og munnleg eksamen etter at masteroppgåva er levert inn og vurdert</w:t>
            </w:r>
          </w:p>
        </w:tc>
        <w:tc>
          <w:tcPr>
            <w:tcW w:w="4820" w:type="dxa"/>
          </w:tcPr>
          <w:p w:rsidR="003B321A" w:rsidRPr="00930085" w:rsidRDefault="003B321A" w:rsidP="003B321A">
            <w:pPr>
              <w:rPr>
                <w:sz w:val="20"/>
                <w:szCs w:val="20"/>
                <w:lang w:val="en-GB"/>
              </w:rPr>
            </w:pPr>
          </w:p>
          <w:p w:rsidR="00A0019D" w:rsidRDefault="003B321A" w:rsidP="00A0019D">
            <w:pPr>
              <w:rPr>
                <w:sz w:val="20"/>
                <w:szCs w:val="20"/>
                <w:lang w:val="en-GB"/>
              </w:rPr>
            </w:pPr>
            <w:r w:rsidRPr="00930085">
              <w:rPr>
                <w:sz w:val="20"/>
                <w:szCs w:val="20"/>
                <w:lang w:val="en-GB"/>
              </w:rPr>
              <w:t>The most common assessment methods in the courses are oral examination. The assessment methods for each course are described in the course description.</w:t>
            </w:r>
            <w:r w:rsidR="00A0019D" w:rsidRPr="00930085">
              <w:rPr>
                <w:sz w:val="20"/>
                <w:szCs w:val="20"/>
                <w:lang w:val="en-GB"/>
              </w:rPr>
              <w:t xml:space="preserve"> </w:t>
            </w:r>
          </w:p>
          <w:p w:rsidR="00A0019D" w:rsidRDefault="00A0019D" w:rsidP="00A0019D">
            <w:pPr>
              <w:rPr>
                <w:sz w:val="20"/>
                <w:szCs w:val="20"/>
                <w:lang w:val="en-GB"/>
              </w:rPr>
            </w:pPr>
          </w:p>
          <w:p w:rsidR="00A0019D" w:rsidRPr="00930085" w:rsidRDefault="00A0019D" w:rsidP="00A0019D">
            <w:pPr>
              <w:rPr>
                <w:sz w:val="20"/>
                <w:szCs w:val="20"/>
                <w:lang w:val="en-GB"/>
              </w:rPr>
            </w:pPr>
            <w:r w:rsidRPr="00930085">
              <w:rPr>
                <w:sz w:val="20"/>
                <w:szCs w:val="20"/>
                <w:lang w:val="en-GB"/>
              </w:rPr>
              <w:t>The final step in the programme is an oral presentation and examination after the master’s thesis is submitted and evaluated.</w:t>
            </w:r>
          </w:p>
          <w:p w:rsidR="00331A31" w:rsidRPr="00930085" w:rsidRDefault="00331A31" w:rsidP="003B321A">
            <w:pPr>
              <w:rPr>
                <w:sz w:val="20"/>
                <w:szCs w:val="20"/>
                <w:highlight w:val="yellow"/>
                <w:lang w:val="en-GB"/>
              </w:rPr>
            </w:pPr>
          </w:p>
        </w:tc>
      </w:tr>
      <w:tr w:rsidR="005810AB" w:rsidRPr="008A3654" w:rsidTr="00252F99">
        <w:trPr>
          <w:trHeight w:val="255"/>
        </w:trPr>
        <w:tc>
          <w:tcPr>
            <w:tcW w:w="1526" w:type="dxa"/>
          </w:tcPr>
          <w:p w:rsidR="005810AB" w:rsidRPr="00930085" w:rsidRDefault="005810AB" w:rsidP="00820D84">
            <w:pPr>
              <w:rPr>
                <w:sz w:val="18"/>
                <w:szCs w:val="18"/>
              </w:rPr>
            </w:pPr>
            <w:r w:rsidRPr="00930085">
              <w:rPr>
                <w:sz w:val="18"/>
                <w:szCs w:val="18"/>
              </w:rPr>
              <w:t>SP_K-SKALA</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Karakterskala </w:t>
            </w:r>
          </w:p>
          <w:p w:rsidR="005810AB" w:rsidRPr="00930085" w:rsidRDefault="005810AB" w:rsidP="00242F2E">
            <w:pPr>
              <w:rPr>
                <w:sz w:val="20"/>
                <w:szCs w:val="20"/>
                <w:lang w:val="nn-NO"/>
              </w:rPr>
            </w:pPr>
            <w:r w:rsidRPr="00930085">
              <w:rPr>
                <w:sz w:val="20"/>
                <w:szCs w:val="20"/>
                <w:lang w:val="nn-NO"/>
              </w:rPr>
              <w:t>Grading scale</w:t>
            </w:r>
          </w:p>
        </w:tc>
        <w:tc>
          <w:tcPr>
            <w:tcW w:w="4394" w:type="dxa"/>
            <w:noWrap/>
          </w:tcPr>
          <w:p w:rsidR="005810AB" w:rsidRPr="007215B4" w:rsidRDefault="005810AB" w:rsidP="00C7740F">
            <w:pPr>
              <w:rPr>
                <w:sz w:val="20"/>
                <w:szCs w:val="20"/>
                <w:lang w:val="nn-NO"/>
              </w:rPr>
            </w:pPr>
            <w:r w:rsidRPr="007215B4">
              <w:rPr>
                <w:sz w:val="20"/>
                <w:szCs w:val="20"/>
                <w:lang w:val="nn-NO"/>
              </w:rPr>
              <w:t>Ved UiB er det to typar karakterskalaer: «bestått/ikkje bestått» og bokstavkarakterar på skalaen A-F.</w:t>
            </w:r>
          </w:p>
          <w:p w:rsidR="005810AB" w:rsidRPr="007215B4" w:rsidRDefault="005810AB" w:rsidP="00C7740F">
            <w:pPr>
              <w:autoSpaceDE w:val="0"/>
              <w:autoSpaceDN w:val="0"/>
              <w:adjustRightInd w:val="0"/>
              <w:rPr>
                <w:sz w:val="20"/>
                <w:szCs w:val="20"/>
                <w:lang w:val="nn-NO"/>
              </w:rPr>
            </w:pPr>
          </w:p>
          <w:p w:rsidR="005810AB" w:rsidRPr="007215B4" w:rsidRDefault="005810AB" w:rsidP="00C7740F">
            <w:pPr>
              <w:autoSpaceDE w:val="0"/>
              <w:autoSpaceDN w:val="0"/>
              <w:adjustRightInd w:val="0"/>
              <w:rPr>
                <w:sz w:val="20"/>
                <w:szCs w:val="20"/>
                <w:lang w:val="nn-NO"/>
              </w:rPr>
            </w:pPr>
            <w:r w:rsidRPr="007215B4">
              <w:rPr>
                <w:sz w:val="20"/>
                <w:szCs w:val="20"/>
                <w:lang w:val="nn-NO"/>
              </w:rPr>
              <w:t xml:space="preserve">For masteroppgåva nyttas bokstavkarakter. </w:t>
            </w:r>
          </w:p>
          <w:p w:rsidR="005810AB" w:rsidRPr="007215B4" w:rsidRDefault="005810AB" w:rsidP="00C7740F">
            <w:pPr>
              <w:autoSpaceDE w:val="0"/>
              <w:autoSpaceDN w:val="0"/>
              <w:adjustRightInd w:val="0"/>
              <w:rPr>
                <w:rFonts w:eastAsia="SimSun"/>
                <w:sz w:val="20"/>
                <w:szCs w:val="20"/>
                <w:lang w:val="nn-NO" w:eastAsia="zh-CN"/>
              </w:rPr>
            </w:pPr>
          </w:p>
          <w:p w:rsidR="005810AB" w:rsidRPr="007215B4" w:rsidRDefault="005810AB" w:rsidP="00A76757">
            <w:pPr>
              <w:autoSpaceDE w:val="0"/>
              <w:autoSpaceDN w:val="0"/>
              <w:adjustRightInd w:val="0"/>
              <w:rPr>
                <w:sz w:val="20"/>
                <w:szCs w:val="20"/>
                <w:lang w:val="nn-NO"/>
              </w:rPr>
            </w:pPr>
            <w:r w:rsidRPr="007215B4">
              <w:rPr>
                <w:rFonts w:eastAsia="SimSun"/>
                <w:sz w:val="20"/>
                <w:szCs w:val="20"/>
                <w:lang w:val="nn-NO" w:eastAsia="zh-CN"/>
              </w:rPr>
              <w:t xml:space="preserve">Karakterskala for kvart </w:t>
            </w:r>
            <w:r w:rsidRPr="007215B4">
              <w:rPr>
                <w:sz w:val="20"/>
                <w:szCs w:val="20"/>
                <w:lang w:val="nn-NO"/>
              </w:rPr>
              <w:t>emne som inngår i masterprogrammet er omtalt i emnebeskrivinga.</w:t>
            </w:r>
          </w:p>
        </w:tc>
        <w:tc>
          <w:tcPr>
            <w:tcW w:w="4820" w:type="dxa"/>
          </w:tcPr>
          <w:p w:rsidR="005810AB" w:rsidRPr="00C579FD" w:rsidRDefault="005810AB" w:rsidP="00C7740F">
            <w:pPr>
              <w:rPr>
                <w:sz w:val="20"/>
                <w:szCs w:val="20"/>
                <w:lang w:val="en-GB"/>
              </w:rPr>
            </w:pPr>
            <w:r w:rsidRPr="00C579FD">
              <w:rPr>
                <w:sz w:val="20"/>
                <w:szCs w:val="20"/>
                <w:lang w:val="en-GB"/>
              </w:rPr>
              <w:t xml:space="preserve">At UiB the grades are given in one of two possible grading scales: passed/failed and A to F. </w:t>
            </w:r>
          </w:p>
          <w:p w:rsidR="005810AB" w:rsidRPr="00C579FD" w:rsidRDefault="005810AB" w:rsidP="00C7740F">
            <w:pPr>
              <w:rPr>
                <w:sz w:val="20"/>
                <w:szCs w:val="20"/>
                <w:lang w:val="en-GB"/>
              </w:rPr>
            </w:pPr>
          </w:p>
          <w:p w:rsidR="005810AB" w:rsidRPr="00C579FD" w:rsidRDefault="005810AB" w:rsidP="00C7740F">
            <w:pPr>
              <w:autoSpaceDE w:val="0"/>
              <w:autoSpaceDN w:val="0"/>
              <w:adjustRightInd w:val="0"/>
              <w:rPr>
                <w:sz w:val="20"/>
                <w:szCs w:val="20"/>
                <w:lang w:val="en-GB"/>
              </w:rPr>
            </w:pPr>
            <w:r w:rsidRPr="00C579FD">
              <w:rPr>
                <w:sz w:val="20"/>
                <w:szCs w:val="20"/>
                <w:lang w:val="en-GB"/>
              </w:rPr>
              <w:t>The master’s thesis will be graded A to F.</w:t>
            </w:r>
          </w:p>
          <w:p w:rsidR="005810AB" w:rsidRPr="00C579FD" w:rsidRDefault="005810AB" w:rsidP="00C7740F">
            <w:pPr>
              <w:rPr>
                <w:sz w:val="20"/>
                <w:szCs w:val="20"/>
                <w:lang w:val="en-GB"/>
              </w:rPr>
            </w:pPr>
          </w:p>
          <w:p w:rsidR="005810AB" w:rsidRPr="00C579FD" w:rsidRDefault="005810AB" w:rsidP="00C7740F">
            <w:pPr>
              <w:rPr>
                <w:sz w:val="20"/>
                <w:szCs w:val="20"/>
                <w:lang w:val="en-GB"/>
              </w:rPr>
            </w:pPr>
            <w:r w:rsidRPr="00C579FD">
              <w:rPr>
                <w:sz w:val="20"/>
                <w:szCs w:val="20"/>
                <w:lang w:val="en-GB"/>
              </w:rPr>
              <w:t>The grading scale for each course is given in the course description.</w:t>
            </w:r>
          </w:p>
        </w:tc>
      </w:tr>
      <w:tr w:rsidR="005810AB" w:rsidRPr="000703C0" w:rsidTr="00252F99">
        <w:trPr>
          <w:trHeight w:val="255"/>
        </w:trPr>
        <w:tc>
          <w:tcPr>
            <w:tcW w:w="1526" w:type="dxa"/>
          </w:tcPr>
          <w:p w:rsidR="005810AB" w:rsidRPr="00930085" w:rsidRDefault="005810AB" w:rsidP="00952F00">
            <w:pPr>
              <w:rPr>
                <w:sz w:val="20"/>
                <w:szCs w:val="20"/>
              </w:rPr>
            </w:pPr>
            <w:r w:rsidRPr="00930085">
              <w:rPr>
                <w:sz w:val="20"/>
                <w:szCs w:val="20"/>
              </w:rPr>
              <w:t>SP_VITNEM</w:t>
            </w:r>
          </w:p>
        </w:tc>
        <w:tc>
          <w:tcPr>
            <w:tcW w:w="3260" w:type="dxa"/>
            <w:noWrap/>
          </w:tcPr>
          <w:p w:rsidR="005810AB" w:rsidRPr="00930085" w:rsidRDefault="005810AB" w:rsidP="004E75B6">
            <w:pPr>
              <w:rPr>
                <w:b/>
                <w:sz w:val="20"/>
                <w:szCs w:val="20"/>
                <w:lang w:val="nn-NO"/>
              </w:rPr>
            </w:pPr>
            <w:r w:rsidRPr="00930085">
              <w:rPr>
                <w:b/>
                <w:sz w:val="20"/>
                <w:szCs w:val="20"/>
                <w:lang w:val="nn-NO"/>
              </w:rPr>
              <w:t>Vitnemål og vitnemålstillegg</w:t>
            </w:r>
          </w:p>
          <w:p w:rsidR="005810AB" w:rsidRPr="00930085" w:rsidRDefault="005810AB" w:rsidP="004E75B6">
            <w:pPr>
              <w:rPr>
                <w:sz w:val="20"/>
                <w:szCs w:val="20"/>
                <w:lang w:val="nn-NO"/>
              </w:rPr>
            </w:pPr>
            <w:r w:rsidRPr="00930085">
              <w:rPr>
                <w:sz w:val="20"/>
                <w:szCs w:val="20"/>
                <w:lang w:val="nn-NO"/>
              </w:rPr>
              <w:t>Diploma and Diploma Supplement</w:t>
            </w:r>
          </w:p>
        </w:tc>
        <w:tc>
          <w:tcPr>
            <w:tcW w:w="4394" w:type="dxa"/>
            <w:noWrap/>
          </w:tcPr>
          <w:p w:rsidR="005810AB" w:rsidRPr="007215B4" w:rsidRDefault="005810AB" w:rsidP="003B321A">
            <w:pPr>
              <w:pStyle w:val="Rentekst"/>
              <w:rPr>
                <w:rFonts w:ascii="Times New Roman" w:hAnsi="Times New Roman" w:cs="Times New Roman"/>
                <w:sz w:val="20"/>
                <w:szCs w:val="20"/>
                <w:lang w:val="nn-NO" w:eastAsia="nb-NO"/>
              </w:rPr>
            </w:pPr>
            <w:r w:rsidRPr="007215B4">
              <w:rPr>
                <w:rFonts w:ascii="Times New Roman" w:hAnsi="Times New Roman" w:cs="Times New Roman"/>
                <w:sz w:val="20"/>
                <w:szCs w:val="20"/>
                <w:lang w:val="nn-NO" w:eastAsia="nb-NO"/>
              </w:rPr>
              <w:t>Vitnemål på norsk med vitnemålstillegg (Diploma supplement) på engelsk vert utstedt når krava til graden er oppfylte.</w:t>
            </w:r>
          </w:p>
        </w:tc>
        <w:tc>
          <w:tcPr>
            <w:tcW w:w="4820" w:type="dxa"/>
          </w:tcPr>
          <w:p w:rsidR="005810AB" w:rsidRPr="00C579FD" w:rsidRDefault="005810AB" w:rsidP="00C7740F">
            <w:pPr>
              <w:rPr>
                <w:sz w:val="20"/>
                <w:szCs w:val="20"/>
                <w:lang w:val="en-GB"/>
              </w:rPr>
            </w:pPr>
            <w:r w:rsidRPr="00C579FD">
              <w:rPr>
                <w:sz w:val="20"/>
                <w:szCs w:val="20"/>
                <w:lang w:val="en-GB"/>
              </w:rPr>
              <w:t>The Diploma, in Norwegian, and the Diploma Supplement, in English, will be issued when the degree is completed.</w:t>
            </w:r>
          </w:p>
        </w:tc>
      </w:tr>
      <w:tr w:rsidR="005810AB" w:rsidRPr="00A8558F" w:rsidTr="000B0A61">
        <w:trPr>
          <w:trHeight w:val="255"/>
        </w:trPr>
        <w:tc>
          <w:tcPr>
            <w:tcW w:w="1526" w:type="dxa"/>
          </w:tcPr>
          <w:p w:rsidR="005810AB" w:rsidRPr="00930085" w:rsidRDefault="005810AB" w:rsidP="00952F00">
            <w:pPr>
              <w:rPr>
                <w:sz w:val="18"/>
                <w:szCs w:val="18"/>
              </w:rPr>
            </w:pPr>
            <w:r w:rsidRPr="00930085">
              <w:rPr>
                <w:sz w:val="18"/>
                <w:szCs w:val="18"/>
              </w:rPr>
              <w:t>SP_VSTUDIE</w:t>
            </w:r>
          </w:p>
        </w:tc>
        <w:tc>
          <w:tcPr>
            <w:tcW w:w="3260" w:type="dxa"/>
            <w:noWrap/>
          </w:tcPr>
          <w:p w:rsidR="005810AB" w:rsidRPr="00930085" w:rsidRDefault="005810AB" w:rsidP="00FD4DEF">
            <w:pPr>
              <w:rPr>
                <w:b/>
                <w:sz w:val="20"/>
                <w:szCs w:val="20"/>
                <w:lang w:val="nn-NO"/>
              </w:rPr>
            </w:pPr>
            <w:r w:rsidRPr="00930085">
              <w:rPr>
                <w:b/>
                <w:sz w:val="20"/>
                <w:szCs w:val="20"/>
                <w:lang w:val="nn-NO"/>
              </w:rPr>
              <w:t xml:space="preserve">Grunnlag for vidare studium </w:t>
            </w:r>
          </w:p>
          <w:p w:rsidR="005810AB" w:rsidRPr="00930085" w:rsidRDefault="005810AB" w:rsidP="00FD4DEF">
            <w:pPr>
              <w:rPr>
                <w:sz w:val="20"/>
                <w:szCs w:val="20"/>
                <w:lang w:val="nn-NO"/>
              </w:rPr>
            </w:pPr>
            <w:r w:rsidRPr="00930085">
              <w:rPr>
                <w:sz w:val="20"/>
                <w:szCs w:val="20"/>
                <w:lang w:val="nn-NO"/>
              </w:rPr>
              <w:t>Access to further studies</w:t>
            </w:r>
          </w:p>
        </w:tc>
        <w:tc>
          <w:tcPr>
            <w:tcW w:w="4394" w:type="dxa"/>
            <w:shd w:val="clear" w:color="auto" w:fill="auto"/>
            <w:noWrap/>
          </w:tcPr>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 xml:space="preserve">Masterstudiet gir grunnlag for opptak til forskarutdanninga (ph.d.-grad).  </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lastRenderedPageBreak/>
              <w:t>Ein må normalt vere tilsett i ei stilling som stipendiat for å få opptak.</w:t>
            </w:r>
          </w:p>
        </w:tc>
        <w:tc>
          <w:tcPr>
            <w:tcW w:w="4820" w:type="dxa"/>
            <w:shd w:val="clear" w:color="auto" w:fill="auto"/>
          </w:tcPr>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lastRenderedPageBreak/>
              <w:t xml:space="preserve">To be eligible for admission to the Doctoral education (PhD) the candidate must have completed a master’s degree.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To qualify for the Doctoral education (PhD) at UiB the average grade for the master's thesis, the Master's degree and the bachelor's degree should be at least C.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3B321A">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In order to get enrolled you have to be granted a </w:t>
            </w:r>
            <w:r w:rsidRPr="00C579FD">
              <w:rPr>
                <w:rFonts w:ascii="Times New Roman" w:hAnsi="Times New Roman" w:cs="Times New Roman"/>
                <w:sz w:val="20"/>
                <w:szCs w:val="20"/>
                <w:lang w:val="en-GB"/>
              </w:rPr>
              <w:lastRenderedPageBreak/>
              <w:t>fellowship for doctoral training.</w:t>
            </w:r>
          </w:p>
        </w:tc>
      </w:tr>
      <w:tr w:rsidR="00331A31" w:rsidRPr="00033B6A" w:rsidTr="00252F99">
        <w:trPr>
          <w:trHeight w:val="255"/>
        </w:trPr>
        <w:tc>
          <w:tcPr>
            <w:tcW w:w="1526" w:type="dxa"/>
          </w:tcPr>
          <w:p w:rsidR="00331A31" w:rsidRPr="00FF7B54" w:rsidRDefault="00331A31" w:rsidP="00820D84">
            <w:pPr>
              <w:rPr>
                <w:sz w:val="18"/>
                <w:szCs w:val="18"/>
              </w:rPr>
            </w:pPr>
            <w:r w:rsidRPr="00FF7B54">
              <w:rPr>
                <w:sz w:val="18"/>
                <w:szCs w:val="18"/>
              </w:rPr>
              <w:lastRenderedPageBreak/>
              <w:t>SP_YRKESE</w:t>
            </w:r>
          </w:p>
        </w:tc>
        <w:tc>
          <w:tcPr>
            <w:tcW w:w="3260" w:type="dxa"/>
            <w:noWrap/>
          </w:tcPr>
          <w:p w:rsidR="00331A31" w:rsidRPr="00D77E10" w:rsidRDefault="00331A31" w:rsidP="00FD4DEF">
            <w:pPr>
              <w:rPr>
                <w:b/>
                <w:sz w:val="20"/>
                <w:szCs w:val="20"/>
                <w:lang w:val="nn-NO"/>
              </w:rPr>
            </w:pPr>
            <w:r w:rsidRPr="00D77E10">
              <w:rPr>
                <w:b/>
                <w:sz w:val="20"/>
                <w:szCs w:val="20"/>
                <w:lang w:val="nn-NO"/>
              </w:rPr>
              <w:t>Relevans for arbeidsliv</w:t>
            </w:r>
          </w:p>
          <w:p w:rsidR="00331A31" w:rsidRPr="00D77E10" w:rsidRDefault="00331A31" w:rsidP="00FD4DEF">
            <w:pPr>
              <w:rPr>
                <w:sz w:val="20"/>
                <w:szCs w:val="20"/>
                <w:lang w:val="nn-NO"/>
              </w:rPr>
            </w:pPr>
            <w:r w:rsidRPr="00D77E10">
              <w:rPr>
                <w:sz w:val="20"/>
                <w:szCs w:val="20"/>
                <w:lang w:val="nn-NO"/>
              </w:rPr>
              <w:t>Employability</w:t>
            </w:r>
          </w:p>
          <w:p w:rsidR="00331A31" w:rsidRPr="00D77E10" w:rsidRDefault="00331A31" w:rsidP="00FD4DEF">
            <w:pPr>
              <w:rPr>
                <w:sz w:val="20"/>
                <w:szCs w:val="20"/>
                <w:lang w:val="nn-NO"/>
              </w:rPr>
            </w:pPr>
          </w:p>
        </w:tc>
        <w:tc>
          <w:tcPr>
            <w:tcW w:w="4394" w:type="dxa"/>
            <w:noWrap/>
          </w:tcPr>
          <w:p w:rsidR="00331A31" w:rsidRPr="00930085" w:rsidRDefault="00C86162" w:rsidP="00C86162">
            <w:pPr>
              <w:rPr>
                <w:sz w:val="20"/>
                <w:szCs w:val="20"/>
                <w:highlight w:val="yellow"/>
                <w:lang w:val="nn-NO"/>
              </w:rPr>
            </w:pPr>
            <w:r>
              <w:rPr>
                <w:sz w:val="20"/>
                <w:szCs w:val="20"/>
                <w:lang w:val="nn-NO"/>
              </w:rPr>
              <w:t>Kandidatar vil til vanleg få jobb som  r</w:t>
            </w:r>
            <w:r w:rsidR="00EC4807" w:rsidRPr="00EC4807">
              <w:rPr>
                <w:sz w:val="20"/>
                <w:szCs w:val="20"/>
                <w:lang w:val="nn-NO"/>
              </w:rPr>
              <w:t>eservoaringeniør</w:t>
            </w:r>
            <w:r w:rsidR="00A0019D">
              <w:rPr>
                <w:sz w:val="20"/>
                <w:szCs w:val="20"/>
                <w:lang w:val="nn-NO"/>
              </w:rPr>
              <w:t xml:space="preserve">/reservoargeolog </w:t>
            </w:r>
            <w:r w:rsidR="00EC4807" w:rsidRPr="00EC4807">
              <w:rPr>
                <w:sz w:val="20"/>
                <w:szCs w:val="20"/>
                <w:lang w:val="nn-NO"/>
              </w:rPr>
              <w:t xml:space="preserve"> i oljeselskap</w:t>
            </w:r>
            <w:r w:rsidR="00A0019D">
              <w:rPr>
                <w:sz w:val="20"/>
                <w:szCs w:val="20"/>
                <w:lang w:val="nn-NO"/>
              </w:rPr>
              <w:t xml:space="preserve">, </w:t>
            </w:r>
            <w:r w:rsidR="00EC4807" w:rsidRPr="00EC4807">
              <w:rPr>
                <w:sz w:val="20"/>
                <w:szCs w:val="20"/>
                <w:lang w:val="nn-NO"/>
              </w:rPr>
              <w:t xml:space="preserve"> serviceselskap</w:t>
            </w:r>
            <w:r w:rsidR="00A0019D">
              <w:rPr>
                <w:sz w:val="20"/>
                <w:szCs w:val="20"/>
                <w:lang w:val="nn-NO"/>
              </w:rPr>
              <w:t xml:space="preserve"> eller </w:t>
            </w:r>
            <w:r w:rsidR="00EC4807" w:rsidRPr="00EC4807">
              <w:rPr>
                <w:sz w:val="20"/>
                <w:szCs w:val="20"/>
                <w:lang w:val="nn-NO"/>
              </w:rPr>
              <w:t xml:space="preserve"> statlege styrings- og kontrollorgan</w:t>
            </w:r>
            <w:r w:rsidR="00A0019D">
              <w:rPr>
                <w:sz w:val="20"/>
                <w:szCs w:val="20"/>
                <w:lang w:val="nn-NO"/>
              </w:rPr>
              <w:t xml:space="preserve">. </w:t>
            </w:r>
            <w:r w:rsidR="00EC4807" w:rsidRPr="00EC4807">
              <w:rPr>
                <w:sz w:val="20"/>
                <w:szCs w:val="20"/>
                <w:lang w:val="nn-NO"/>
              </w:rPr>
              <w:t>Studiet legg også grunnlaget for eit doktorgradsstudium.</w:t>
            </w:r>
          </w:p>
        </w:tc>
        <w:tc>
          <w:tcPr>
            <w:tcW w:w="4820" w:type="dxa"/>
          </w:tcPr>
          <w:p w:rsidR="00331A31" w:rsidRPr="00930085" w:rsidRDefault="00EC4807" w:rsidP="00C86162">
            <w:pPr>
              <w:rPr>
                <w:sz w:val="20"/>
                <w:szCs w:val="20"/>
                <w:lang w:val="en-GB"/>
              </w:rPr>
            </w:pPr>
            <w:r w:rsidRPr="00EC4807">
              <w:rPr>
                <w:sz w:val="20"/>
                <w:szCs w:val="20"/>
                <w:lang w:val="en-GB"/>
              </w:rPr>
              <w:t>Many of the candidates are employed as a reservoir engineer /</w:t>
            </w:r>
            <w:r w:rsidR="00C86162">
              <w:rPr>
                <w:sz w:val="20"/>
                <w:szCs w:val="20"/>
                <w:lang w:val="en-GB"/>
              </w:rPr>
              <w:t xml:space="preserve">reservoir geologist </w:t>
            </w:r>
            <w:r w:rsidRPr="00EC4807">
              <w:rPr>
                <w:sz w:val="20"/>
                <w:szCs w:val="20"/>
                <w:lang w:val="en-GB"/>
              </w:rPr>
              <w:t xml:space="preserve"> in an oil company</w:t>
            </w:r>
            <w:r w:rsidR="00C86162">
              <w:rPr>
                <w:sz w:val="20"/>
                <w:szCs w:val="20"/>
                <w:lang w:val="en-GB"/>
              </w:rPr>
              <w:t xml:space="preserve">, </w:t>
            </w:r>
            <w:r w:rsidRPr="00EC4807">
              <w:rPr>
                <w:sz w:val="20"/>
                <w:szCs w:val="20"/>
                <w:lang w:val="en-GB"/>
              </w:rPr>
              <w:t xml:space="preserve"> service company</w:t>
            </w:r>
            <w:r w:rsidR="00C86162">
              <w:rPr>
                <w:sz w:val="20"/>
                <w:szCs w:val="20"/>
                <w:lang w:val="en-GB"/>
              </w:rPr>
              <w:t xml:space="preserve"> or withi </w:t>
            </w:r>
            <w:r w:rsidRPr="00EC4807">
              <w:rPr>
                <w:sz w:val="20"/>
                <w:szCs w:val="20"/>
                <w:lang w:val="en-GB"/>
              </w:rPr>
              <w:t xml:space="preserve"> state governance bodies. A master degree can in addition qualify you for a doctoral program.</w:t>
            </w:r>
            <w:r w:rsidR="00033B6A" w:rsidRPr="00930085">
              <w:rPr>
                <w:sz w:val="20"/>
                <w:szCs w:val="20"/>
                <w:lang w:val="en-GB"/>
              </w:rPr>
              <w:t xml:space="preserve"> </w:t>
            </w:r>
          </w:p>
        </w:tc>
      </w:tr>
      <w:tr w:rsidR="005810AB" w:rsidRPr="000703C0" w:rsidTr="00252F99">
        <w:trPr>
          <w:trHeight w:val="255"/>
        </w:trPr>
        <w:tc>
          <w:tcPr>
            <w:tcW w:w="1526" w:type="dxa"/>
          </w:tcPr>
          <w:p w:rsidR="005810AB" w:rsidRPr="00930085" w:rsidRDefault="005810AB" w:rsidP="00820D84">
            <w:pPr>
              <w:rPr>
                <w:sz w:val="18"/>
                <w:szCs w:val="18"/>
                <w:lang w:val="en-US"/>
              </w:rPr>
            </w:pPr>
            <w:r w:rsidRPr="00930085">
              <w:rPr>
                <w:sz w:val="18"/>
                <w:szCs w:val="18"/>
                <w:lang w:val="en-US"/>
              </w:rPr>
              <w:t>SP_EVALUER</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Evaluering </w:t>
            </w:r>
          </w:p>
          <w:p w:rsidR="005810AB" w:rsidRPr="00930085" w:rsidRDefault="005810AB" w:rsidP="00242F2E">
            <w:pPr>
              <w:rPr>
                <w:sz w:val="20"/>
                <w:szCs w:val="20"/>
                <w:lang w:val="nn-NO"/>
              </w:rPr>
            </w:pPr>
            <w:r w:rsidRPr="00930085">
              <w:rPr>
                <w:sz w:val="20"/>
                <w:szCs w:val="20"/>
                <w:lang w:val="nn-NO"/>
              </w:rPr>
              <w:t>Evaluation</w:t>
            </w:r>
          </w:p>
        </w:tc>
        <w:tc>
          <w:tcPr>
            <w:tcW w:w="4394" w:type="dxa"/>
            <w:noWrap/>
          </w:tcPr>
          <w:p w:rsidR="005810AB" w:rsidRPr="007215B4" w:rsidRDefault="005810AB" w:rsidP="00C7740F">
            <w:pPr>
              <w:rPr>
                <w:sz w:val="20"/>
                <w:szCs w:val="20"/>
                <w:lang w:val="nn-NO"/>
              </w:rPr>
            </w:pPr>
            <w:r w:rsidRPr="007215B4">
              <w:rPr>
                <w:sz w:val="20"/>
                <w:szCs w:val="20"/>
                <w:lang w:val="nn-NO"/>
              </w:rPr>
              <w:t>Masterprogrammet vert kontinuerlig evaluert i tråd med retningslinene for kvalitetssikring ved UiB. Emne- og programevalueringar finn ein på kvalitetsbasen.uib.no</w:t>
            </w:r>
          </w:p>
        </w:tc>
        <w:tc>
          <w:tcPr>
            <w:tcW w:w="4820" w:type="dxa"/>
          </w:tcPr>
          <w:p w:rsidR="005810AB" w:rsidRPr="00C579FD" w:rsidRDefault="005810AB" w:rsidP="00C7740F">
            <w:pPr>
              <w:rPr>
                <w:sz w:val="20"/>
                <w:szCs w:val="20"/>
                <w:lang w:val="en-GB"/>
              </w:rPr>
            </w:pPr>
            <w:r w:rsidRPr="00C579FD">
              <w:rPr>
                <w:sz w:val="20"/>
                <w:szCs w:val="20"/>
                <w:lang w:val="en-GB"/>
              </w:rPr>
              <w:t>The programme will be evaluated according to the quality assurance system of the University of Bergen.</w:t>
            </w:r>
          </w:p>
        </w:tc>
      </w:tr>
      <w:tr w:rsidR="00331A31" w:rsidRPr="000703C0" w:rsidTr="00252F99">
        <w:trPr>
          <w:trHeight w:val="255"/>
        </w:trPr>
        <w:tc>
          <w:tcPr>
            <w:tcW w:w="1526" w:type="dxa"/>
          </w:tcPr>
          <w:p w:rsidR="00331A31" w:rsidRPr="00930085" w:rsidRDefault="00331A31" w:rsidP="00820D84">
            <w:pPr>
              <w:rPr>
                <w:sz w:val="18"/>
                <w:szCs w:val="18"/>
              </w:rPr>
            </w:pPr>
            <w:r w:rsidRPr="00930085">
              <w:rPr>
                <w:sz w:val="18"/>
                <w:szCs w:val="18"/>
              </w:rPr>
              <w:t>SP_AUTORIS</w:t>
            </w:r>
          </w:p>
        </w:tc>
        <w:tc>
          <w:tcPr>
            <w:tcW w:w="3260" w:type="dxa"/>
            <w:noWrap/>
          </w:tcPr>
          <w:p w:rsidR="00331A31" w:rsidRPr="00930085" w:rsidRDefault="00331A31" w:rsidP="00242F2E">
            <w:pPr>
              <w:rPr>
                <w:b/>
                <w:sz w:val="20"/>
                <w:szCs w:val="20"/>
                <w:lang w:val="nn-NO"/>
              </w:rPr>
            </w:pPr>
            <w:r w:rsidRPr="00930085">
              <w:rPr>
                <w:b/>
                <w:sz w:val="20"/>
                <w:szCs w:val="20"/>
                <w:lang w:val="nn-NO"/>
              </w:rPr>
              <w:t>Skikka</w:t>
            </w:r>
            <w:r w:rsidR="00940E60" w:rsidRPr="00930085">
              <w:rPr>
                <w:b/>
                <w:sz w:val="20"/>
                <w:szCs w:val="20"/>
                <w:lang w:val="nn-NO"/>
              </w:rPr>
              <w:t>vurdering</w:t>
            </w:r>
            <w:r w:rsidRPr="00930085">
              <w:rPr>
                <w:b/>
                <w:sz w:val="20"/>
                <w:szCs w:val="20"/>
                <w:lang w:val="nn-NO"/>
              </w:rPr>
              <w:t xml:space="preserve"> og autorisasjon </w:t>
            </w:r>
          </w:p>
          <w:p w:rsidR="00331A31" w:rsidRPr="00930085" w:rsidRDefault="00331A31" w:rsidP="00242F2E">
            <w:pPr>
              <w:rPr>
                <w:sz w:val="20"/>
                <w:szCs w:val="20"/>
                <w:lang w:val="nn-NO"/>
              </w:rPr>
            </w:pPr>
            <w:r w:rsidRPr="00930085">
              <w:rPr>
                <w:sz w:val="20"/>
                <w:szCs w:val="20"/>
                <w:lang w:val="nn-NO"/>
              </w:rPr>
              <w:t>Suitability and authorization</w:t>
            </w:r>
          </w:p>
        </w:tc>
        <w:tc>
          <w:tcPr>
            <w:tcW w:w="4394" w:type="dxa"/>
            <w:noWrap/>
          </w:tcPr>
          <w:p w:rsidR="00331A31" w:rsidRPr="007215B4" w:rsidRDefault="00331A31" w:rsidP="00242F2E">
            <w:pPr>
              <w:rPr>
                <w:sz w:val="20"/>
                <w:szCs w:val="20"/>
                <w:lang w:val="nn-NO"/>
              </w:rPr>
            </w:pPr>
          </w:p>
        </w:tc>
        <w:tc>
          <w:tcPr>
            <w:tcW w:w="4820" w:type="dxa"/>
          </w:tcPr>
          <w:p w:rsidR="00331A31" w:rsidRPr="00C579FD" w:rsidRDefault="00331A31" w:rsidP="00BF7D2E">
            <w:pPr>
              <w:rPr>
                <w:sz w:val="20"/>
                <w:szCs w:val="20"/>
                <w:lang w:val="en-GB"/>
              </w:rPr>
            </w:pPr>
          </w:p>
        </w:tc>
      </w:tr>
      <w:tr w:rsidR="005810AB" w:rsidRPr="000703C0" w:rsidTr="00252F99">
        <w:trPr>
          <w:trHeight w:val="255"/>
        </w:trPr>
        <w:tc>
          <w:tcPr>
            <w:tcW w:w="1526" w:type="dxa"/>
          </w:tcPr>
          <w:p w:rsidR="005810AB" w:rsidRPr="00930085" w:rsidRDefault="005810AB" w:rsidP="00820D84">
            <w:pPr>
              <w:rPr>
                <w:sz w:val="18"/>
                <w:szCs w:val="18"/>
              </w:rPr>
            </w:pPr>
            <w:r w:rsidRPr="00930085">
              <w:rPr>
                <w:sz w:val="18"/>
                <w:szCs w:val="18"/>
              </w:rPr>
              <w:t>SP_FAGANSV</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Programansvarleg </w:t>
            </w:r>
          </w:p>
          <w:p w:rsidR="005810AB" w:rsidRPr="00930085" w:rsidRDefault="005810AB" w:rsidP="00242F2E">
            <w:pPr>
              <w:rPr>
                <w:sz w:val="20"/>
                <w:szCs w:val="20"/>
                <w:lang w:val="nn-NO"/>
              </w:rPr>
            </w:pPr>
            <w:r w:rsidRPr="00930085">
              <w:rPr>
                <w:sz w:val="20"/>
                <w:szCs w:val="20"/>
                <w:lang w:val="nn-NO"/>
              </w:rPr>
              <w:t>Programme committe</w:t>
            </w:r>
          </w:p>
        </w:tc>
        <w:tc>
          <w:tcPr>
            <w:tcW w:w="4394" w:type="dxa"/>
            <w:noWrap/>
          </w:tcPr>
          <w:p w:rsidR="005810AB" w:rsidRPr="007215B4" w:rsidRDefault="005810AB" w:rsidP="00C7740F">
            <w:pPr>
              <w:rPr>
                <w:sz w:val="20"/>
                <w:szCs w:val="20"/>
                <w:lang w:val="nn-NO"/>
              </w:rPr>
            </w:pPr>
            <w:r w:rsidRPr="007215B4">
              <w:rPr>
                <w:sz w:val="20"/>
                <w:szCs w:val="20"/>
                <w:lang w:val="nn-NO"/>
              </w:rPr>
              <w:t>Programstyret har ansvar for fagleg innhald og oppbygging av studiet og for kvaliteten på studieprogrammet.</w:t>
            </w:r>
          </w:p>
        </w:tc>
        <w:tc>
          <w:tcPr>
            <w:tcW w:w="4820" w:type="dxa"/>
          </w:tcPr>
          <w:p w:rsidR="005810AB" w:rsidRPr="00C579FD" w:rsidRDefault="005810AB" w:rsidP="00C7740F">
            <w:pPr>
              <w:rPr>
                <w:color w:val="222222"/>
                <w:sz w:val="20"/>
                <w:szCs w:val="20"/>
                <w:lang w:val="en-GB"/>
              </w:rPr>
            </w:pPr>
            <w:r w:rsidRPr="00C579FD">
              <w:rPr>
                <w:sz w:val="20"/>
                <w:szCs w:val="20"/>
                <w:lang w:val="en-GB"/>
              </w:rPr>
              <w:t xml:space="preserve">The programme committee </w:t>
            </w:r>
            <w:r w:rsidRPr="00C579FD">
              <w:rPr>
                <w:rStyle w:val="hps"/>
                <w:color w:val="222222"/>
                <w:sz w:val="20"/>
                <w:szCs w:val="20"/>
                <w:lang w:val="en-GB"/>
              </w:rPr>
              <w:t>is responsible</w:t>
            </w:r>
            <w:r w:rsidRPr="00C579FD">
              <w:rPr>
                <w:color w:val="222222"/>
                <w:sz w:val="20"/>
                <w:szCs w:val="20"/>
                <w:lang w:val="en-GB"/>
              </w:rPr>
              <w:t xml:space="preserve"> </w:t>
            </w:r>
            <w:r w:rsidRPr="00C579FD">
              <w:rPr>
                <w:rStyle w:val="hps"/>
                <w:color w:val="222222"/>
                <w:sz w:val="20"/>
                <w:szCs w:val="20"/>
                <w:lang w:val="en-GB"/>
              </w:rPr>
              <w:t>for the</w:t>
            </w:r>
            <w:r w:rsidRPr="00C579FD">
              <w:rPr>
                <w:color w:val="222222"/>
                <w:sz w:val="20"/>
                <w:szCs w:val="20"/>
                <w:lang w:val="en-GB"/>
              </w:rPr>
              <w:t xml:space="preserve"> </w:t>
            </w:r>
            <w:r w:rsidRPr="00C579FD">
              <w:rPr>
                <w:rStyle w:val="hps"/>
                <w:color w:val="222222"/>
                <w:sz w:val="20"/>
                <w:szCs w:val="20"/>
                <w:lang w:val="en-GB"/>
              </w:rPr>
              <w:t>academic content,</w:t>
            </w:r>
            <w:r w:rsidRPr="00C579FD">
              <w:rPr>
                <w:color w:val="222222"/>
                <w:sz w:val="20"/>
                <w:szCs w:val="20"/>
                <w:lang w:val="en-GB"/>
              </w:rPr>
              <w:t xml:space="preserve"> the </w:t>
            </w:r>
            <w:r w:rsidRPr="00C579FD">
              <w:rPr>
                <w:rStyle w:val="hps"/>
                <w:color w:val="222222"/>
                <w:sz w:val="20"/>
                <w:szCs w:val="20"/>
                <w:lang w:val="en-GB"/>
              </w:rPr>
              <w:t>structure</w:t>
            </w:r>
            <w:r w:rsidRPr="00C579FD">
              <w:rPr>
                <w:color w:val="222222"/>
                <w:sz w:val="20"/>
                <w:szCs w:val="20"/>
                <w:lang w:val="en-GB"/>
              </w:rPr>
              <w:t xml:space="preserve"> </w:t>
            </w:r>
            <w:r w:rsidRPr="00C579FD">
              <w:rPr>
                <w:rStyle w:val="hps"/>
                <w:color w:val="222222"/>
                <w:sz w:val="20"/>
                <w:szCs w:val="20"/>
                <w:lang w:val="en-GB"/>
              </w:rPr>
              <w:t>and</w:t>
            </w:r>
            <w:r w:rsidRPr="00C579FD">
              <w:rPr>
                <w:color w:val="222222"/>
                <w:sz w:val="20"/>
                <w:szCs w:val="20"/>
                <w:lang w:val="en-GB"/>
              </w:rPr>
              <w:t xml:space="preserve"> </w:t>
            </w:r>
            <w:r w:rsidRPr="00C579FD">
              <w:rPr>
                <w:rStyle w:val="hps"/>
                <w:color w:val="222222"/>
                <w:sz w:val="20"/>
                <w:szCs w:val="20"/>
                <w:lang w:val="en-GB"/>
              </w:rPr>
              <w:t>the quality of</w:t>
            </w:r>
            <w:r w:rsidRPr="00C579FD">
              <w:rPr>
                <w:color w:val="222222"/>
                <w:sz w:val="20"/>
                <w:szCs w:val="20"/>
                <w:lang w:val="en-GB"/>
              </w:rPr>
              <w:t xml:space="preserve"> </w:t>
            </w:r>
            <w:r w:rsidRPr="00C579FD">
              <w:rPr>
                <w:rStyle w:val="hps"/>
                <w:color w:val="222222"/>
                <w:sz w:val="20"/>
                <w:szCs w:val="20"/>
                <w:lang w:val="en-GB"/>
              </w:rPr>
              <w:t>the program</w:t>
            </w:r>
            <w:r w:rsidR="003B321A" w:rsidRPr="00C579FD">
              <w:rPr>
                <w:rStyle w:val="hps"/>
                <w:color w:val="222222"/>
                <w:sz w:val="20"/>
                <w:szCs w:val="20"/>
                <w:lang w:val="en-GB"/>
              </w:rPr>
              <w:t>.</w:t>
            </w:r>
          </w:p>
        </w:tc>
      </w:tr>
      <w:tr w:rsidR="005810AB" w:rsidRPr="000703C0" w:rsidTr="00252F99">
        <w:trPr>
          <w:trHeight w:val="255"/>
        </w:trPr>
        <w:tc>
          <w:tcPr>
            <w:tcW w:w="1526" w:type="dxa"/>
          </w:tcPr>
          <w:p w:rsidR="005810AB" w:rsidRPr="00930085" w:rsidRDefault="005810AB" w:rsidP="004E75B6">
            <w:pPr>
              <w:rPr>
                <w:sz w:val="18"/>
                <w:szCs w:val="18"/>
              </w:rPr>
            </w:pPr>
            <w:r w:rsidRPr="00930085">
              <w:rPr>
                <w:sz w:val="18"/>
                <w:szCs w:val="18"/>
              </w:rPr>
              <w:t>SP_ADMANSV</w:t>
            </w:r>
          </w:p>
        </w:tc>
        <w:tc>
          <w:tcPr>
            <w:tcW w:w="3260" w:type="dxa"/>
            <w:noWrap/>
          </w:tcPr>
          <w:p w:rsidR="005810AB" w:rsidRPr="00930085" w:rsidRDefault="005810AB" w:rsidP="004E75B6">
            <w:pPr>
              <w:rPr>
                <w:b/>
                <w:sz w:val="20"/>
                <w:szCs w:val="20"/>
                <w:lang w:val="nn-NO"/>
              </w:rPr>
            </w:pPr>
            <w:r w:rsidRPr="00930085">
              <w:rPr>
                <w:b/>
                <w:sz w:val="20"/>
                <w:szCs w:val="20"/>
                <w:lang w:val="nn-NO"/>
              </w:rPr>
              <w:t xml:space="preserve">Administrativt ansvarleg </w:t>
            </w:r>
          </w:p>
          <w:p w:rsidR="005810AB" w:rsidRPr="00930085" w:rsidRDefault="005810AB" w:rsidP="004E4CD9">
            <w:pPr>
              <w:rPr>
                <w:sz w:val="20"/>
                <w:szCs w:val="20"/>
                <w:lang w:val="nn-NO"/>
              </w:rPr>
            </w:pPr>
            <w:r w:rsidRPr="00930085">
              <w:rPr>
                <w:sz w:val="20"/>
                <w:szCs w:val="20"/>
                <w:lang w:val="nn-NO"/>
              </w:rPr>
              <w:t>Administrative responsibility</w:t>
            </w:r>
          </w:p>
        </w:tc>
        <w:tc>
          <w:tcPr>
            <w:tcW w:w="4394" w:type="dxa"/>
            <w:noWrap/>
          </w:tcPr>
          <w:p w:rsidR="005810AB" w:rsidRPr="007215B4" w:rsidRDefault="005810AB" w:rsidP="00C7740F">
            <w:pPr>
              <w:rPr>
                <w:i/>
                <w:sz w:val="20"/>
                <w:szCs w:val="20"/>
                <w:lang w:val="nn-NO"/>
              </w:rPr>
            </w:pPr>
            <w:r w:rsidRPr="007215B4">
              <w:rPr>
                <w:sz w:val="20"/>
                <w:szCs w:val="20"/>
                <w:lang w:val="nn-NO"/>
              </w:rPr>
              <w:t>Det matematisk-naturvitskaplege fakultet ved Institutt for fysikk og teknologi har det administrative ansvaret for studieprogrammet</w:t>
            </w:r>
            <w:r w:rsidR="00A76757" w:rsidRPr="007215B4">
              <w:rPr>
                <w:sz w:val="20"/>
                <w:szCs w:val="20"/>
                <w:lang w:val="nn-NO"/>
              </w:rPr>
              <w:t>.</w:t>
            </w:r>
          </w:p>
        </w:tc>
        <w:tc>
          <w:tcPr>
            <w:tcW w:w="4820" w:type="dxa"/>
          </w:tcPr>
          <w:p w:rsidR="005810AB" w:rsidRPr="00C579FD" w:rsidRDefault="005810AB" w:rsidP="00C7740F">
            <w:pPr>
              <w:rPr>
                <w:color w:val="222222"/>
                <w:sz w:val="20"/>
                <w:szCs w:val="20"/>
                <w:lang w:val="en-GB"/>
              </w:rPr>
            </w:pPr>
            <w:r w:rsidRPr="00C579FD">
              <w:rPr>
                <w:rStyle w:val="hps"/>
                <w:color w:val="222222"/>
                <w:sz w:val="20"/>
                <w:szCs w:val="20"/>
                <w:lang w:val="en-GB"/>
              </w:rPr>
              <w:t>The Faculty of Mathematics</w:t>
            </w:r>
            <w:r w:rsidRPr="00C579FD">
              <w:rPr>
                <w:color w:val="222222"/>
                <w:sz w:val="20"/>
                <w:szCs w:val="20"/>
                <w:lang w:val="en-GB"/>
              </w:rPr>
              <w:t xml:space="preserve"> </w:t>
            </w:r>
            <w:r w:rsidRPr="00C579FD">
              <w:rPr>
                <w:rStyle w:val="hps"/>
                <w:color w:val="222222"/>
                <w:sz w:val="20"/>
                <w:szCs w:val="20"/>
                <w:lang w:val="en-GB"/>
              </w:rPr>
              <w:t>and Natural Sciences</w:t>
            </w:r>
            <w:r w:rsidRPr="00C579FD">
              <w:rPr>
                <w:color w:val="222222"/>
                <w:sz w:val="20"/>
                <w:szCs w:val="20"/>
                <w:lang w:val="en-GB"/>
              </w:rPr>
              <w:t xml:space="preserve"> by the </w:t>
            </w:r>
            <w:r w:rsidRPr="00C579FD">
              <w:rPr>
                <w:rStyle w:val="hps"/>
                <w:color w:val="222222"/>
                <w:sz w:val="20"/>
                <w:szCs w:val="20"/>
                <w:lang w:val="en-GB"/>
              </w:rPr>
              <w:t>Department of</w:t>
            </w:r>
            <w:r w:rsidRPr="00C579FD">
              <w:rPr>
                <w:color w:val="222222"/>
                <w:sz w:val="20"/>
                <w:szCs w:val="20"/>
                <w:lang w:val="en-GB"/>
              </w:rPr>
              <w:t xml:space="preserve"> Physics and Technology, </w:t>
            </w:r>
            <w:r w:rsidRPr="00C579FD">
              <w:rPr>
                <w:rStyle w:val="hps"/>
                <w:color w:val="222222"/>
                <w:sz w:val="20"/>
                <w:szCs w:val="20"/>
                <w:lang w:val="en-GB"/>
              </w:rPr>
              <w:t>holds the administrative responsibility</w:t>
            </w:r>
            <w:r w:rsidRPr="00C579FD">
              <w:rPr>
                <w:color w:val="222222"/>
                <w:sz w:val="20"/>
                <w:szCs w:val="20"/>
                <w:lang w:val="en-GB"/>
              </w:rPr>
              <w:t xml:space="preserve"> </w:t>
            </w:r>
            <w:r w:rsidRPr="00C579FD">
              <w:rPr>
                <w:rStyle w:val="hps"/>
                <w:color w:val="222222"/>
                <w:sz w:val="20"/>
                <w:szCs w:val="20"/>
                <w:lang w:val="en-GB"/>
              </w:rPr>
              <w:t>for</w:t>
            </w:r>
            <w:r w:rsidRPr="00C579FD">
              <w:rPr>
                <w:color w:val="222222"/>
                <w:sz w:val="20"/>
                <w:szCs w:val="20"/>
                <w:lang w:val="en-GB"/>
              </w:rPr>
              <w:t xml:space="preserve"> </w:t>
            </w:r>
            <w:r w:rsidRPr="00C579FD">
              <w:rPr>
                <w:rStyle w:val="hps"/>
                <w:color w:val="222222"/>
                <w:sz w:val="20"/>
                <w:szCs w:val="20"/>
                <w:lang w:val="en-GB"/>
              </w:rPr>
              <w:t>the programme.</w:t>
            </w:r>
          </w:p>
        </w:tc>
      </w:tr>
      <w:tr w:rsidR="005810AB" w:rsidRPr="00EC4807" w:rsidTr="00252F99">
        <w:trPr>
          <w:trHeight w:val="255"/>
        </w:trPr>
        <w:tc>
          <w:tcPr>
            <w:tcW w:w="1526" w:type="dxa"/>
          </w:tcPr>
          <w:p w:rsidR="005810AB" w:rsidRPr="00930085" w:rsidRDefault="005810AB" w:rsidP="005323D9">
            <w:pPr>
              <w:rPr>
                <w:sz w:val="18"/>
                <w:szCs w:val="18"/>
              </w:rPr>
            </w:pPr>
            <w:r w:rsidRPr="00930085">
              <w:rPr>
                <w:sz w:val="18"/>
                <w:szCs w:val="18"/>
              </w:rPr>
              <w:t>SP_KONTAKT</w:t>
            </w:r>
          </w:p>
        </w:tc>
        <w:tc>
          <w:tcPr>
            <w:tcW w:w="3260" w:type="dxa"/>
            <w:noWrap/>
          </w:tcPr>
          <w:p w:rsidR="005810AB" w:rsidRPr="00930085" w:rsidRDefault="005810AB" w:rsidP="00242F2E">
            <w:pPr>
              <w:rPr>
                <w:b/>
                <w:sz w:val="20"/>
                <w:szCs w:val="20"/>
                <w:lang w:val="nn-NO"/>
              </w:rPr>
            </w:pPr>
            <w:r w:rsidRPr="00930085">
              <w:rPr>
                <w:b/>
                <w:sz w:val="20"/>
                <w:szCs w:val="20"/>
                <w:lang w:val="nn-NO"/>
              </w:rPr>
              <w:t>Kontaktinformasjon</w:t>
            </w:r>
          </w:p>
          <w:p w:rsidR="005810AB" w:rsidRPr="00930085" w:rsidRDefault="005810AB" w:rsidP="00242F2E">
            <w:pPr>
              <w:rPr>
                <w:sz w:val="20"/>
                <w:szCs w:val="20"/>
                <w:lang w:val="nn-NO"/>
              </w:rPr>
            </w:pPr>
            <w:r w:rsidRPr="00930085">
              <w:rPr>
                <w:sz w:val="20"/>
                <w:szCs w:val="20"/>
                <w:lang w:val="nn-NO"/>
              </w:rPr>
              <w:t>Contact information</w:t>
            </w:r>
          </w:p>
        </w:tc>
        <w:tc>
          <w:tcPr>
            <w:tcW w:w="4394" w:type="dxa"/>
            <w:noWrap/>
          </w:tcPr>
          <w:p w:rsidR="005810AB" w:rsidRPr="007215B4" w:rsidRDefault="005810AB" w:rsidP="00C7740F">
            <w:pPr>
              <w:rPr>
                <w:sz w:val="20"/>
                <w:szCs w:val="20"/>
                <w:lang w:val="nn-NO"/>
              </w:rPr>
            </w:pPr>
            <w:r w:rsidRPr="007215B4">
              <w:rPr>
                <w:sz w:val="20"/>
                <w:szCs w:val="20"/>
                <w:lang w:val="nn-NO"/>
              </w:rPr>
              <w:t xml:space="preserve">Ta gjerne kontakt med studierettleiar på programmet dersom du har spørsmål: </w:t>
            </w:r>
            <w:hyperlink r:id="rId8" w:history="1">
              <w:r w:rsidR="00EC4807" w:rsidRPr="0002200B">
                <w:rPr>
                  <w:rStyle w:val="Hyperkobling"/>
                  <w:sz w:val="20"/>
                  <w:szCs w:val="20"/>
                  <w:lang w:val="nn-NO"/>
                </w:rPr>
                <w:t>Studierettleiar.ppt@ift.uib.no</w:t>
              </w:r>
            </w:hyperlink>
          </w:p>
          <w:p w:rsidR="005810AB" w:rsidRPr="007215B4" w:rsidRDefault="005810AB" w:rsidP="00EC4807">
            <w:pPr>
              <w:rPr>
                <w:sz w:val="20"/>
                <w:szCs w:val="20"/>
                <w:lang w:val="nn-NO"/>
              </w:rPr>
            </w:pPr>
            <w:r w:rsidRPr="007215B4">
              <w:rPr>
                <w:sz w:val="20"/>
                <w:szCs w:val="20"/>
                <w:lang w:val="nn-NO"/>
              </w:rPr>
              <w:t xml:space="preserve">Tlf 55 58 </w:t>
            </w:r>
            <w:r w:rsidR="00EC4807">
              <w:rPr>
                <w:sz w:val="20"/>
                <w:szCs w:val="20"/>
                <w:lang w:val="nn-NO"/>
              </w:rPr>
              <w:t>28 64</w:t>
            </w:r>
            <w:r w:rsidRPr="007215B4">
              <w:rPr>
                <w:sz w:val="20"/>
                <w:szCs w:val="20"/>
                <w:lang w:val="nn-NO"/>
              </w:rPr>
              <w:t xml:space="preserve"> </w:t>
            </w:r>
          </w:p>
        </w:tc>
        <w:tc>
          <w:tcPr>
            <w:tcW w:w="4820" w:type="dxa"/>
          </w:tcPr>
          <w:p w:rsidR="005810AB" w:rsidRPr="00283B70" w:rsidRDefault="005810AB" w:rsidP="00C7740F">
            <w:pPr>
              <w:rPr>
                <w:color w:val="222222"/>
                <w:sz w:val="20"/>
                <w:szCs w:val="20"/>
                <w:lang w:val="en-US"/>
              </w:rPr>
            </w:pPr>
            <w:r w:rsidRPr="00283B70">
              <w:rPr>
                <w:rStyle w:val="hps"/>
                <w:color w:val="222222"/>
                <w:sz w:val="20"/>
                <w:szCs w:val="20"/>
                <w:lang w:val="en-US"/>
              </w:rPr>
              <w:t>Please contact</w:t>
            </w:r>
            <w:r w:rsidRPr="00283B70">
              <w:rPr>
                <w:color w:val="222222"/>
                <w:sz w:val="20"/>
                <w:szCs w:val="20"/>
                <w:lang w:val="en-US"/>
              </w:rPr>
              <w:t xml:space="preserve"> </w:t>
            </w:r>
            <w:r w:rsidRPr="00283B70">
              <w:rPr>
                <w:rStyle w:val="hps"/>
                <w:color w:val="222222"/>
                <w:sz w:val="20"/>
                <w:szCs w:val="20"/>
                <w:lang w:val="en-US"/>
              </w:rPr>
              <w:t>the academic adviser</w:t>
            </w:r>
            <w:r w:rsidRPr="00283B70">
              <w:rPr>
                <w:color w:val="222222"/>
                <w:sz w:val="20"/>
                <w:szCs w:val="20"/>
                <w:lang w:val="en-US"/>
              </w:rPr>
              <w:t xml:space="preserve"> </w:t>
            </w:r>
            <w:r w:rsidRPr="00283B70">
              <w:rPr>
                <w:rStyle w:val="hps"/>
                <w:color w:val="222222"/>
                <w:sz w:val="20"/>
                <w:szCs w:val="20"/>
                <w:lang w:val="en-US"/>
              </w:rPr>
              <w:t>for</w:t>
            </w:r>
            <w:r w:rsidRPr="00283B70">
              <w:rPr>
                <w:color w:val="222222"/>
                <w:sz w:val="20"/>
                <w:szCs w:val="20"/>
                <w:lang w:val="en-US"/>
              </w:rPr>
              <w:t xml:space="preserve"> </w:t>
            </w:r>
            <w:r w:rsidRPr="00283B70">
              <w:rPr>
                <w:rStyle w:val="hps"/>
                <w:color w:val="222222"/>
                <w:sz w:val="20"/>
                <w:szCs w:val="20"/>
                <w:lang w:val="en-US"/>
              </w:rPr>
              <w:t>the program</w:t>
            </w:r>
            <w:r w:rsidRPr="00283B70">
              <w:rPr>
                <w:color w:val="222222"/>
                <w:sz w:val="20"/>
                <w:szCs w:val="20"/>
                <w:lang w:val="en-US"/>
              </w:rPr>
              <w:t xml:space="preserve"> </w:t>
            </w:r>
            <w:r w:rsidRPr="00283B70">
              <w:rPr>
                <w:rStyle w:val="hps"/>
                <w:color w:val="222222"/>
                <w:sz w:val="20"/>
                <w:szCs w:val="20"/>
                <w:lang w:val="en-US"/>
              </w:rPr>
              <w:t>if you have any questions</w:t>
            </w:r>
            <w:r w:rsidRPr="00283B70">
              <w:rPr>
                <w:color w:val="222222"/>
                <w:sz w:val="20"/>
                <w:szCs w:val="20"/>
                <w:lang w:val="en-US"/>
              </w:rPr>
              <w:t xml:space="preserve">: </w:t>
            </w:r>
          </w:p>
          <w:p w:rsidR="005810AB" w:rsidRPr="00283B70" w:rsidRDefault="00EC4807" w:rsidP="00C7740F">
            <w:pPr>
              <w:rPr>
                <w:rStyle w:val="hps"/>
                <w:color w:val="222222"/>
                <w:sz w:val="20"/>
                <w:szCs w:val="20"/>
                <w:lang w:val="en-US"/>
              </w:rPr>
            </w:pPr>
            <w:hyperlink r:id="rId9" w:history="1">
              <w:r w:rsidRPr="0002200B">
                <w:rPr>
                  <w:rStyle w:val="Hyperkobling"/>
                  <w:sz w:val="20"/>
                  <w:szCs w:val="20"/>
                  <w:lang w:val="en-US"/>
                </w:rPr>
                <w:t>Studierettleiar.ppt@ift.uib.no</w:t>
              </w:r>
            </w:hyperlink>
          </w:p>
          <w:p w:rsidR="005810AB" w:rsidRPr="00283B70" w:rsidRDefault="005810AB" w:rsidP="00EC4807">
            <w:pPr>
              <w:rPr>
                <w:sz w:val="20"/>
                <w:szCs w:val="20"/>
                <w:lang w:val="en-US"/>
              </w:rPr>
            </w:pPr>
            <w:r w:rsidRPr="00283B70">
              <w:rPr>
                <w:sz w:val="20"/>
                <w:szCs w:val="20"/>
                <w:lang w:val="en-US"/>
              </w:rPr>
              <w:t xml:space="preserve">Phone: + 47 55 58 </w:t>
            </w:r>
            <w:r w:rsidR="00EC4807">
              <w:rPr>
                <w:sz w:val="20"/>
                <w:szCs w:val="20"/>
                <w:lang w:val="en-US"/>
              </w:rPr>
              <w:t>28 64</w:t>
            </w:r>
            <w:r w:rsidRPr="00283B70">
              <w:rPr>
                <w:sz w:val="20"/>
                <w:szCs w:val="20"/>
                <w:lang w:val="en-US"/>
              </w:rPr>
              <w:t xml:space="preserve"> </w:t>
            </w:r>
          </w:p>
        </w:tc>
      </w:tr>
    </w:tbl>
    <w:p w:rsidR="00BA0C60" w:rsidRPr="00BA0C60" w:rsidRDefault="00BA0C60" w:rsidP="00BA0C60">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E1" w:rsidRDefault="00765BE1" w:rsidP="00617879">
      <w:r>
        <w:separator/>
      </w:r>
    </w:p>
  </w:endnote>
  <w:endnote w:type="continuationSeparator" w:id="0">
    <w:p w:rsidR="00765BE1" w:rsidRDefault="00765BE1" w:rsidP="00617879">
      <w:r>
        <w:continuationSeparator/>
      </w:r>
    </w:p>
  </w:endnote>
  <w:endnote w:id="1">
    <w:p w:rsidR="005810AB" w:rsidRPr="0063201A" w:rsidRDefault="005810AB" w:rsidP="00617879">
      <w:pPr>
        <w:pStyle w:val="Sluttnotetekst"/>
        <w:rPr>
          <w:lang w:val="nn-NO"/>
        </w:rPr>
      </w:pPr>
      <w:r>
        <w:rPr>
          <w:rStyle w:val="Sluttnotereferanse"/>
        </w:rPr>
        <w:endnoteRef/>
      </w:r>
      <w:r>
        <w:t xml:space="preserve"> </w:t>
      </w:r>
      <w:r w:rsidRPr="0063201A">
        <w:rPr>
          <w:lang w:val="nn-NO"/>
        </w:rPr>
        <w:t xml:space="preserve">Fulltid/deltid: Fulltid. Alle studieprogram ved fakultetet er organisert som fulltidsstudium. </w:t>
      </w:r>
    </w:p>
    <w:p w:rsidR="005810AB" w:rsidRDefault="005810AB" w:rsidP="00617879">
      <w:pPr>
        <w:pStyle w:val="Sluttnotetekst"/>
        <w:rPr>
          <w:lang w:val="nn-NO"/>
        </w:rPr>
      </w:pPr>
      <w:r w:rsidRPr="0063201A">
        <w:rPr>
          <w:lang w:val="nn-NO"/>
        </w:rPr>
        <w:t>Enkelt studentar kan få ein tilrettelagt plan med lågare progresjon.</w:t>
      </w:r>
    </w:p>
    <w:p w:rsidR="005810AB" w:rsidRPr="00617879" w:rsidRDefault="005810AB">
      <w:pPr>
        <w:pStyle w:val="Sluttnotetekst"/>
        <w:rPr>
          <w:lang w:val="nn-NO"/>
        </w:rPr>
      </w:pPr>
    </w:p>
  </w:endnote>
  <w:endnote w:id="2">
    <w:p w:rsidR="00AB50A2" w:rsidRDefault="00AB50A2">
      <w:pPr>
        <w:pStyle w:val="Sluttnotetekst"/>
      </w:pPr>
      <w:r>
        <w:rPr>
          <w:rStyle w:val="Sluttnotereferanse"/>
        </w:rPr>
        <w:endnoteRef/>
      </w:r>
      <w:r w:rsidRPr="009356C4">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E1" w:rsidRDefault="00765BE1" w:rsidP="00617879">
      <w:r>
        <w:separator/>
      </w:r>
    </w:p>
  </w:footnote>
  <w:footnote w:type="continuationSeparator" w:id="0">
    <w:p w:rsidR="00765BE1" w:rsidRDefault="00765BE1"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D6B"/>
    <w:multiLevelType w:val="hybridMultilevel"/>
    <w:tmpl w:val="D3BEB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3822F6"/>
    <w:multiLevelType w:val="hybridMultilevel"/>
    <w:tmpl w:val="F65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C55C1D"/>
    <w:multiLevelType w:val="hybridMultilevel"/>
    <w:tmpl w:val="19B232A6"/>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DB367A"/>
    <w:multiLevelType w:val="hybridMultilevel"/>
    <w:tmpl w:val="3CECA3AA"/>
    <w:lvl w:ilvl="0" w:tplc="C69AB0E4">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33B6A"/>
    <w:rsid w:val="00041C5F"/>
    <w:rsid w:val="000703C0"/>
    <w:rsid w:val="00081C8A"/>
    <w:rsid w:val="0008202F"/>
    <w:rsid w:val="000845E5"/>
    <w:rsid w:val="00084EE9"/>
    <w:rsid w:val="000952D3"/>
    <w:rsid w:val="00095F2F"/>
    <w:rsid w:val="000B0A61"/>
    <w:rsid w:val="000B4F46"/>
    <w:rsid w:val="000B5CBB"/>
    <w:rsid w:val="000C5825"/>
    <w:rsid w:val="000D14ED"/>
    <w:rsid w:val="000F01C3"/>
    <w:rsid w:val="00110864"/>
    <w:rsid w:val="00120BED"/>
    <w:rsid w:val="00125422"/>
    <w:rsid w:val="00126449"/>
    <w:rsid w:val="00133808"/>
    <w:rsid w:val="00133FE0"/>
    <w:rsid w:val="0014006B"/>
    <w:rsid w:val="00155588"/>
    <w:rsid w:val="00156396"/>
    <w:rsid w:val="00157F7B"/>
    <w:rsid w:val="001754F1"/>
    <w:rsid w:val="001829AC"/>
    <w:rsid w:val="001902C4"/>
    <w:rsid w:val="00197538"/>
    <w:rsid w:val="001A57BA"/>
    <w:rsid w:val="001B0FB9"/>
    <w:rsid w:val="001B3C27"/>
    <w:rsid w:val="001B61FB"/>
    <w:rsid w:val="001B658A"/>
    <w:rsid w:val="001C2105"/>
    <w:rsid w:val="001D4AB5"/>
    <w:rsid w:val="001F3079"/>
    <w:rsid w:val="001F4B1C"/>
    <w:rsid w:val="0020796B"/>
    <w:rsid w:val="00212F1C"/>
    <w:rsid w:val="00215723"/>
    <w:rsid w:val="00222C3A"/>
    <w:rsid w:val="00222FC4"/>
    <w:rsid w:val="00242C76"/>
    <w:rsid w:val="00242F2E"/>
    <w:rsid w:val="00252F99"/>
    <w:rsid w:val="0026173E"/>
    <w:rsid w:val="0026442C"/>
    <w:rsid w:val="002652AE"/>
    <w:rsid w:val="002858ED"/>
    <w:rsid w:val="00295CCF"/>
    <w:rsid w:val="002A2509"/>
    <w:rsid w:val="002B0EEA"/>
    <w:rsid w:val="002C08CD"/>
    <w:rsid w:val="002C41F6"/>
    <w:rsid w:val="00301654"/>
    <w:rsid w:val="00303F4E"/>
    <w:rsid w:val="00306646"/>
    <w:rsid w:val="00306833"/>
    <w:rsid w:val="003072A9"/>
    <w:rsid w:val="0030795D"/>
    <w:rsid w:val="003213CA"/>
    <w:rsid w:val="00324AF9"/>
    <w:rsid w:val="003307E5"/>
    <w:rsid w:val="00331A31"/>
    <w:rsid w:val="0034126B"/>
    <w:rsid w:val="00343DBA"/>
    <w:rsid w:val="0035418D"/>
    <w:rsid w:val="003542CC"/>
    <w:rsid w:val="00356115"/>
    <w:rsid w:val="00356223"/>
    <w:rsid w:val="00372D96"/>
    <w:rsid w:val="00381566"/>
    <w:rsid w:val="003901A9"/>
    <w:rsid w:val="00394A5A"/>
    <w:rsid w:val="003950BF"/>
    <w:rsid w:val="003A1F23"/>
    <w:rsid w:val="003A5713"/>
    <w:rsid w:val="003B2E64"/>
    <w:rsid w:val="003B321A"/>
    <w:rsid w:val="003B68A9"/>
    <w:rsid w:val="003C40E1"/>
    <w:rsid w:val="003C43E6"/>
    <w:rsid w:val="003C5FAE"/>
    <w:rsid w:val="003C639C"/>
    <w:rsid w:val="003C6AD9"/>
    <w:rsid w:val="003C7411"/>
    <w:rsid w:val="003E3AC1"/>
    <w:rsid w:val="003E6ACF"/>
    <w:rsid w:val="003F369A"/>
    <w:rsid w:val="004047EA"/>
    <w:rsid w:val="00405920"/>
    <w:rsid w:val="00414285"/>
    <w:rsid w:val="004153BA"/>
    <w:rsid w:val="004319B0"/>
    <w:rsid w:val="00431EB6"/>
    <w:rsid w:val="0044093E"/>
    <w:rsid w:val="004435E0"/>
    <w:rsid w:val="004471A9"/>
    <w:rsid w:val="00472EC2"/>
    <w:rsid w:val="00472FE6"/>
    <w:rsid w:val="00484A96"/>
    <w:rsid w:val="00485CB1"/>
    <w:rsid w:val="00496135"/>
    <w:rsid w:val="004A020A"/>
    <w:rsid w:val="004B532B"/>
    <w:rsid w:val="004D05B6"/>
    <w:rsid w:val="004D4DFF"/>
    <w:rsid w:val="004E4CD9"/>
    <w:rsid w:val="004E552D"/>
    <w:rsid w:val="004E75B6"/>
    <w:rsid w:val="004E76C7"/>
    <w:rsid w:val="00504FFD"/>
    <w:rsid w:val="00505BCC"/>
    <w:rsid w:val="0051100A"/>
    <w:rsid w:val="00512822"/>
    <w:rsid w:val="00526758"/>
    <w:rsid w:val="0053037E"/>
    <w:rsid w:val="005323D9"/>
    <w:rsid w:val="0053658A"/>
    <w:rsid w:val="0054105F"/>
    <w:rsid w:val="00543CBD"/>
    <w:rsid w:val="00544621"/>
    <w:rsid w:val="00545214"/>
    <w:rsid w:val="0055085E"/>
    <w:rsid w:val="00561C6A"/>
    <w:rsid w:val="00570D72"/>
    <w:rsid w:val="00572032"/>
    <w:rsid w:val="00573D20"/>
    <w:rsid w:val="0057622F"/>
    <w:rsid w:val="005810AB"/>
    <w:rsid w:val="00594AE9"/>
    <w:rsid w:val="00595164"/>
    <w:rsid w:val="00595E2D"/>
    <w:rsid w:val="005A462C"/>
    <w:rsid w:val="005C3493"/>
    <w:rsid w:val="005D0954"/>
    <w:rsid w:val="005D4EAC"/>
    <w:rsid w:val="005E1526"/>
    <w:rsid w:val="005E4306"/>
    <w:rsid w:val="005E682F"/>
    <w:rsid w:val="005F2DBF"/>
    <w:rsid w:val="005F313B"/>
    <w:rsid w:val="005F3A02"/>
    <w:rsid w:val="005F5EC1"/>
    <w:rsid w:val="0060619E"/>
    <w:rsid w:val="0060680E"/>
    <w:rsid w:val="00607905"/>
    <w:rsid w:val="00607F58"/>
    <w:rsid w:val="0061369C"/>
    <w:rsid w:val="00617879"/>
    <w:rsid w:val="0062261B"/>
    <w:rsid w:val="00625739"/>
    <w:rsid w:val="00626328"/>
    <w:rsid w:val="006333F8"/>
    <w:rsid w:val="0064345F"/>
    <w:rsid w:val="00671774"/>
    <w:rsid w:val="00681633"/>
    <w:rsid w:val="006C63FA"/>
    <w:rsid w:val="006D0512"/>
    <w:rsid w:val="006E0E9A"/>
    <w:rsid w:val="006E181A"/>
    <w:rsid w:val="006E50C2"/>
    <w:rsid w:val="006E761C"/>
    <w:rsid w:val="006F4508"/>
    <w:rsid w:val="0070050A"/>
    <w:rsid w:val="007026DA"/>
    <w:rsid w:val="00705600"/>
    <w:rsid w:val="0070649C"/>
    <w:rsid w:val="00711579"/>
    <w:rsid w:val="007136F2"/>
    <w:rsid w:val="0071761C"/>
    <w:rsid w:val="007215B4"/>
    <w:rsid w:val="00724718"/>
    <w:rsid w:val="007250DB"/>
    <w:rsid w:val="0072684C"/>
    <w:rsid w:val="00736EA0"/>
    <w:rsid w:val="0074301C"/>
    <w:rsid w:val="00745FAC"/>
    <w:rsid w:val="00746370"/>
    <w:rsid w:val="00750694"/>
    <w:rsid w:val="00760B77"/>
    <w:rsid w:val="00763623"/>
    <w:rsid w:val="00765BE1"/>
    <w:rsid w:val="00767AA4"/>
    <w:rsid w:val="00767B03"/>
    <w:rsid w:val="00773159"/>
    <w:rsid w:val="0077461B"/>
    <w:rsid w:val="00776B01"/>
    <w:rsid w:val="0078496D"/>
    <w:rsid w:val="007850D8"/>
    <w:rsid w:val="00786096"/>
    <w:rsid w:val="00791100"/>
    <w:rsid w:val="00791D98"/>
    <w:rsid w:val="007944C3"/>
    <w:rsid w:val="007C69EB"/>
    <w:rsid w:val="007D09C7"/>
    <w:rsid w:val="007D406F"/>
    <w:rsid w:val="007E0B25"/>
    <w:rsid w:val="007E3039"/>
    <w:rsid w:val="007E4C29"/>
    <w:rsid w:val="007F4712"/>
    <w:rsid w:val="007F596B"/>
    <w:rsid w:val="0080373C"/>
    <w:rsid w:val="00805F32"/>
    <w:rsid w:val="00805FFE"/>
    <w:rsid w:val="008131CB"/>
    <w:rsid w:val="00820D84"/>
    <w:rsid w:val="00821222"/>
    <w:rsid w:val="00834992"/>
    <w:rsid w:val="008405CF"/>
    <w:rsid w:val="00840D5D"/>
    <w:rsid w:val="00841426"/>
    <w:rsid w:val="00841932"/>
    <w:rsid w:val="00843127"/>
    <w:rsid w:val="00845854"/>
    <w:rsid w:val="0085149A"/>
    <w:rsid w:val="00856449"/>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3D92"/>
    <w:rsid w:val="008E61EF"/>
    <w:rsid w:val="008F23D1"/>
    <w:rsid w:val="008F624B"/>
    <w:rsid w:val="00903D51"/>
    <w:rsid w:val="00907C83"/>
    <w:rsid w:val="00915CF3"/>
    <w:rsid w:val="00917C1A"/>
    <w:rsid w:val="00917FAA"/>
    <w:rsid w:val="00925D3A"/>
    <w:rsid w:val="00927DB4"/>
    <w:rsid w:val="00930085"/>
    <w:rsid w:val="00932AAD"/>
    <w:rsid w:val="009356C4"/>
    <w:rsid w:val="00936748"/>
    <w:rsid w:val="00940E60"/>
    <w:rsid w:val="00952F00"/>
    <w:rsid w:val="009557CB"/>
    <w:rsid w:val="00960BAC"/>
    <w:rsid w:val="00961B5E"/>
    <w:rsid w:val="00963677"/>
    <w:rsid w:val="00963B8C"/>
    <w:rsid w:val="0096720F"/>
    <w:rsid w:val="00967990"/>
    <w:rsid w:val="0099548D"/>
    <w:rsid w:val="009A283A"/>
    <w:rsid w:val="009A294B"/>
    <w:rsid w:val="009A2ECD"/>
    <w:rsid w:val="009A551B"/>
    <w:rsid w:val="009B70F5"/>
    <w:rsid w:val="009D6B7B"/>
    <w:rsid w:val="009E2A4F"/>
    <w:rsid w:val="009E2FAB"/>
    <w:rsid w:val="009E71CD"/>
    <w:rsid w:val="009F269D"/>
    <w:rsid w:val="00A0019D"/>
    <w:rsid w:val="00A12625"/>
    <w:rsid w:val="00A12846"/>
    <w:rsid w:val="00A13967"/>
    <w:rsid w:val="00A21777"/>
    <w:rsid w:val="00A317ED"/>
    <w:rsid w:val="00A3482D"/>
    <w:rsid w:val="00A36C44"/>
    <w:rsid w:val="00A37663"/>
    <w:rsid w:val="00A55865"/>
    <w:rsid w:val="00A61DEB"/>
    <w:rsid w:val="00A67CFA"/>
    <w:rsid w:val="00A67E24"/>
    <w:rsid w:val="00A76757"/>
    <w:rsid w:val="00A76A01"/>
    <w:rsid w:val="00A7755F"/>
    <w:rsid w:val="00A8558F"/>
    <w:rsid w:val="00A866FA"/>
    <w:rsid w:val="00A9096C"/>
    <w:rsid w:val="00AA03C1"/>
    <w:rsid w:val="00AA30CC"/>
    <w:rsid w:val="00AB3DCF"/>
    <w:rsid w:val="00AB50A2"/>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045E"/>
    <w:rsid w:val="00B815F0"/>
    <w:rsid w:val="00B9052E"/>
    <w:rsid w:val="00B90BC7"/>
    <w:rsid w:val="00B96A89"/>
    <w:rsid w:val="00B97D5A"/>
    <w:rsid w:val="00BA0C60"/>
    <w:rsid w:val="00BA3369"/>
    <w:rsid w:val="00BA546A"/>
    <w:rsid w:val="00BB301F"/>
    <w:rsid w:val="00BC1ACD"/>
    <w:rsid w:val="00BC74D7"/>
    <w:rsid w:val="00BD0DC6"/>
    <w:rsid w:val="00BD3C33"/>
    <w:rsid w:val="00BD6C15"/>
    <w:rsid w:val="00BF464A"/>
    <w:rsid w:val="00BF62E2"/>
    <w:rsid w:val="00BF7D2E"/>
    <w:rsid w:val="00C03D37"/>
    <w:rsid w:val="00C1481F"/>
    <w:rsid w:val="00C16118"/>
    <w:rsid w:val="00C2439C"/>
    <w:rsid w:val="00C25504"/>
    <w:rsid w:val="00C25914"/>
    <w:rsid w:val="00C33727"/>
    <w:rsid w:val="00C55EA9"/>
    <w:rsid w:val="00C5617C"/>
    <w:rsid w:val="00C56ED0"/>
    <w:rsid w:val="00C570DB"/>
    <w:rsid w:val="00C579FD"/>
    <w:rsid w:val="00C62280"/>
    <w:rsid w:val="00C7740F"/>
    <w:rsid w:val="00C82584"/>
    <w:rsid w:val="00C8483B"/>
    <w:rsid w:val="00C86162"/>
    <w:rsid w:val="00C94089"/>
    <w:rsid w:val="00CA4C74"/>
    <w:rsid w:val="00CA5007"/>
    <w:rsid w:val="00CB1AA7"/>
    <w:rsid w:val="00CB32E3"/>
    <w:rsid w:val="00CB5429"/>
    <w:rsid w:val="00CB68E8"/>
    <w:rsid w:val="00CC0317"/>
    <w:rsid w:val="00CC0872"/>
    <w:rsid w:val="00CC22F5"/>
    <w:rsid w:val="00CD5E96"/>
    <w:rsid w:val="00CD6A00"/>
    <w:rsid w:val="00CD75F5"/>
    <w:rsid w:val="00CE2FC9"/>
    <w:rsid w:val="00CE3297"/>
    <w:rsid w:val="00CE521D"/>
    <w:rsid w:val="00CF1737"/>
    <w:rsid w:val="00CF303F"/>
    <w:rsid w:val="00CF470D"/>
    <w:rsid w:val="00D038F3"/>
    <w:rsid w:val="00D03EF0"/>
    <w:rsid w:val="00D1660D"/>
    <w:rsid w:val="00D17C50"/>
    <w:rsid w:val="00D23F38"/>
    <w:rsid w:val="00D242A4"/>
    <w:rsid w:val="00D2592F"/>
    <w:rsid w:val="00D278DC"/>
    <w:rsid w:val="00D27F00"/>
    <w:rsid w:val="00D34606"/>
    <w:rsid w:val="00D34E18"/>
    <w:rsid w:val="00D4107D"/>
    <w:rsid w:val="00D445AA"/>
    <w:rsid w:val="00D54B66"/>
    <w:rsid w:val="00D61398"/>
    <w:rsid w:val="00D72A67"/>
    <w:rsid w:val="00D77E10"/>
    <w:rsid w:val="00D84205"/>
    <w:rsid w:val="00D86E97"/>
    <w:rsid w:val="00D930DE"/>
    <w:rsid w:val="00DA5AFB"/>
    <w:rsid w:val="00DA7CB4"/>
    <w:rsid w:val="00DB291C"/>
    <w:rsid w:val="00DB7189"/>
    <w:rsid w:val="00DC3BE5"/>
    <w:rsid w:val="00DF29E0"/>
    <w:rsid w:val="00DF2D9B"/>
    <w:rsid w:val="00DF7050"/>
    <w:rsid w:val="00DF7673"/>
    <w:rsid w:val="00E1566E"/>
    <w:rsid w:val="00E2097B"/>
    <w:rsid w:val="00E21A3E"/>
    <w:rsid w:val="00E22571"/>
    <w:rsid w:val="00E31E74"/>
    <w:rsid w:val="00E36A29"/>
    <w:rsid w:val="00E43D6A"/>
    <w:rsid w:val="00E45D71"/>
    <w:rsid w:val="00E500BA"/>
    <w:rsid w:val="00E54943"/>
    <w:rsid w:val="00E576A9"/>
    <w:rsid w:val="00E61D5D"/>
    <w:rsid w:val="00E63125"/>
    <w:rsid w:val="00E73BAA"/>
    <w:rsid w:val="00E819B0"/>
    <w:rsid w:val="00E84BA3"/>
    <w:rsid w:val="00EA3EF2"/>
    <w:rsid w:val="00EC02D4"/>
    <w:rsid w:val="00EC4807"/>
    <w:rsid w:val="00ED1A47"/>
    <w:rsid w:val="00ED32E6"/>
    <w:rsid w:val="00ED66AA"/>
    <w:rsid w:val="00ED7CD5"/>
    <w:rsid w:val="00EF63FF"/>
    <w:rsid w:val="00EF66FF"/>
    <w:rsid w:val="00F043A2"/>
    <w:rsid w:val="00F135DA"/>
    <w:rsid w:val="00F15C6B"/>
    <w:rsid w:val="00F45D2C"/>
    <w:rsid w:val="00F4684F"/>
    <w:rsid w:val="00F51DD3"/>
    <w:rsid w:val="00F55343"/>
    <w:rsid w:val="00F70085"/>
    <w:rsid w:val="00F75B3B"/>
    <w:rsid w:val="00F75D8F"/>
    <w:rsid w:val="00F75E59"/>
    <w:rsid w:val="00F77CFB"/>
    <w:rsid w:val="00F8794E"/>
    <w:rsid w:val="00F87F46"/>
    <w:rsid w:val="00F919A9"/>
    <w:rsid w:val="00F954E3"/>
    <w:rsid w:val="00FB7855"/>
    <w:rsid w:val="00FC356D"/>
    <w:rsid w:val="00FC431A"/>
    <w:rsid w:val="00FC4F07"/>
    <w:rsid w:val="00FC6BF1"/>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E5EEBB-2FE8-461B-A7E2-FC08230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97010619">
      <w:bodyDiv w:val="1"/>
      <w:marLeft w:val="0"/>
      <w:marRight w:val="0"/>
      <w:marTop w:val="0"/>
      <w:marBottom w:val="0"/>
      <w:divBdr>
        <w:top w:val="none" w:sz="0" w:space="0" w:color="auto"/>
        <w:left w:val="none" w:sz="0" w:space="0" w:color="auto"/>
        <w:bottom w:val="none" w:sz="0" w:space="0" w:color="auto"/>
        <w:right w:val="none" w:sz="0" w:space="0" w:color="auto"/>
      </w:divBdr>
      <w:divsChild>
        <w:div w:id="250240852">
          <w:marLeft w:val="0"/>
          <w:marRight w:val="0"/>
          <w:marTop w:val="0"/>
          <w:marBottom w:val="0"/>
          <w:divBdr>
            <w:top w:val="none" w:sz="0" w:space="0" w:color="auto"/>
            <w:left w:val="none" w:sz="0" w:space="0" w:color="auto"/>
            <w:bottom w:val="none" w:sz="0" w:space="0" w:color="auto"/>
            <w:right w:val="none" w:sz="0" w:space="0" w:color="auto"/>
          </w:divBdr>
          <w:divsChild>
            <w:div w:id="1520854477">
              <w:marLeft w:val="0"/>
              <w:marRight w:val="0"/>
              <w:marTop w:val="0"/>
              <w:marBottom w:val="0"/>
              <w:divBdr>
                <w:top w:val="none" w:sz="0" w:space="0" w:color="auto"/>
                <w:left w:val="none" w:sz="0" w:space="0" w:color="auto"/>
                <w:bottom w:val="none" w:sz="0" w:space="0" w:color="auto"/>
                <w:right w:val="none" w:sz="0" w:space="0" w:color="auto"/>
              </w:divBdr>
              <w:divsChild>
                <w:div w:id="398090666">
                  <w:marLeft w:val="0"/>
                  <w:marRight w:val="0"/>
                  <w:marTop w:val="0"/>
                  <w:marBottom w:val="0"/>
                  <w:divBdr>
                    <w:top w:val="none" w:sz="0" w:space="0" w:color="auto"/>
                    <w:left w:val="none" w:sz="0" w:space="0" w:color="auto"/>
                    <w:bottom w:val="none" w:sz="0" w:space="0" w:color="auto"/>
                    <w:right w:val="none" w:sz="0" w:space="0" w:color="auto"/>
                  </w:divBdr>
                  <w:divsChild>
                    <w:div w:id="4248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ppt@ift.uib.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ierettleiar.ppt@ift.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2723-7096-47B4-B168-3AAF425D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A899870F.dotm</Template>
  <TotalTime>0</TotalTime>
  <Pages>7</Pages>
  <Words>2536</Words>
  <Characters>13441</Characters>
  <Application>Microsoft Office Word</Application>
  <DocSecurity>0</DocSecurity>
  <Lines>112</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15946</CharactersWithSpaces>
  <SharedDoc>false</SharedDoc>
  <HLinks>
    <vt:vector size="12" baseType="variant">
      <vt:variant>
        <vt:i4>1835067</vt:i4>
      </vt:variant>
      <vt:variant>
        <vt:i4>3</vt:i4>
      </vt:variant>
      <vt:variant>
        <vt:i4>0</vt:i4>
      </vt:variant>
      <vt:variant>
        <vt:i4>5</vt:i4>
      </vt:variant>
      <vt:variant>
        <vt:lpwstr>mailto:Studierettleiar.ppt@ift.uib.no</vt:lpwstr>
      </vt:variant>
      <vt:variant>
        <vt:lpwstr/>
      </vt:variant>
      <vt:variant>
        <vt:i4>1835067</vt:i4>
      </vt:variant>
      <vt:variant>
        <vt:i4>0</vt:i4>
      </vt:variant>
      <vt:variant>
        <vt:i4>0</vt:i4>
      </vt:variant>
      <vt:variant>
        <vt:i4>5</vt:i4>
      </vt:variant>
      <vt:variant>
        <vt:lpwstr>mailto:Studierettleiar.ppt@ift.uib.no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2014-09-02T12:26:00Z</cp:lastPrinted>
  <dcterms:created xsi:type="dcterms:W3CDTF">2017-02-07T14:02:00Z</dcterms:created>
  <dcterms:modified xsi:type="dcterms:W3CDTF">2017-02-07T14:02:00Z</dcterms:modified>
</cp:coreProperties>
</file>