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351" w:rsidRPr="00C41C65" w:rsidRDefault="00753351">
      <w:pPr>
        <w:pStyle w:val="Overskrift4"/>
        <w:rPr>
          <w:strike/>
          <w:szCs w:val="48"/>
        </w:rPr>
      </w:pPr>
      <w:r w:rsidRPr="00C41C65">
        <w:rPr>
          <w:szCs w:val="48"/>
        </w:rPr>
        <w:t>Agreement</w:t>
      </w:r>
    </w:p>
    <w:p w:rsidR="00D16E32" w:rsidRDefault="00753351">
      <w:pPr>
        <w:jc w:val="center"/>
        <w:rPr>
          <w:sz w:val="28"/>
        </w:rPr>
      </w:pPr>
      <w:r w:rsidRPr="00C41C65">
        <w:rPr>
          <w:sz w:val="28"/>
        </w:rPr>
        <w:t xml:space="preserve">for a two-year </w:t>
      </w:r>
      <w:r w:rsidR="00D16E32">
        <w:rPr>
          <w:sz w:val="28"/>
        </w:rPr>
        <w:t>M</w:t>
      </w:r>
      <w:r w:rsidR="006B3B95">
        <w:rPr>
          <w:sz w:val="28"/>
        </w:rPr>
        <w:t>aster’s</w:t>
      </w:r>
      <w:r w:rsidRPr="00C41C65">
        <w:rPr>
          <w:sz w:val="28"/>
        </w:rPr>
        <w:t xml:space="preserve"> </w:t>
      </w:r>
      <w:r w:rsidR="00D16E32">
        <w:rPr>
          <w:sz w:val="28"/>
        </w:rPr>
        <w:t>D</w:t>
      </w:r>
      <w:r w:rsidRPr="00C41C65">
        <w:rPr>
          <w:sz w:val="28"/>
        </w:rPr>
        <w:t xml:space="preserve">egree </w:t>
      </w:r>
      <w:r w:rsidR="00D16E32">
        <w:rPr>
          <w:sz w:val="28"/>
        </w:rPr>
        <w:t>P</w:t>
      </w:r>
      <w:r w:rsidR="00A3703E">
        <w:rPr>
          <w:sz w:val="28"/>
        </w:rPr>
        <w:t>rogramme</w:t>
      </w:r>
      <w:r w:rsidRPr="00C41C65">
        <w:rPr>
          <w:sz w:val="28"/>
        </w:rPr>
        <w:t xml:space="preserve"> </w:t>
      </w:r>
    </w:p>
    <w:p w:rsidR="00753351" w:rsidRDefault="00753351">
      <w:pPr>
        <w:jc w:val="center"/>
        <w:rPr>
          <w:sz w:val="28"/>
        </w:rPr>
      </w:pPr>
      <w:r w:rsidRPr="00C41C65">
        <w:rPr>
          <w:sz w:val="28"/>
        </w:rPr>
        <w:t xml:space="preserve">at </w:t>
      </w:r>
      <w:r w:rsidR="00D16E32">
        <w:rPr>
          <w:sz w:val="28"/>
        </w:rPr>
        <w:t xml:space="preserve">the Faculty for Mathematics and Natural Sciences, </w:t>
      </w:r>
      <w:smartTag w:uri="urn:schemas-microsoft-com:office:smarttags" w:element="place">
        <w:smartTag w:uri="urn:schemas-microsoft-com:office:smarttags" w:element="PlaceType">
          <w:r w:rsidRPr="00C41C65">
            <w:rPr>
              <w:sz w:val="28"/>
            </w:rPr>
            <w:t>University</w:t>
          </w:r>
        </w:smartTag>
        <w:r w:rsidRPr="00C41C65">
          <w:rPr>
            <w:sz w:val="28"/>
          </w:rPr>
          <w:t xml:space="preserve"> of </w:t>
        </w:r>
        <w:smartTag w:uri="urn:schemas-microsoft-com:office:smarttags" w:element="PlaceName">
          <w:r w:rsidRPr="00C41C65">
            <w:rPr>
              <w:sz w:val="28"/>
            </w:rPr>
            <w:t>Bergen</w:t>
          </w:r>
        </w:smartTag>
      </w:smartTag>
    </w:p>
    <w:p w:rsidR="00D16E32" w:rsidRDefault="00D16E32">
      <w:pPr>
        <w:jc w:val="center"/>
        <w:rPr>
          <w:sz w:val="20"/>
        </w:rPr>
      </w:pPr>
    </w:p>
    <w:p w:rsidR="00D16E32" w:rsidRPr="00D16E32" w:rsidRDefault="00D16E32" w:rsidP="00D16E32">
      <w:pPr>
        <w:rPr>
          <w:sz w:val="20"/>
        </w:rPr>
      </w:pPr>
      <w:r>
        <w:rPr>
          <w:sz w:val="20"/>
        </w:rPr>
        <w:t>This agreement is based on “Regulations for Degree P</w:t>
      </w:r>
      <w:r w:rsidRPr="00D16E32">
        <w:rPr>
          <w:sz w:val="20"/>
        </w:rPr>
        <w:t xml:space="preserve">rogrammes at the </w:t>
      </w:r>
      <w:smartTag w:uri="urn:schemas-microsoft-com:office:smarttags" w:element="place">
        <w:smartTag w:uri="urn:schemas-microsoft-com:office:smarttags" w:element="PlaceType">
          <w:r w:rsidRPr="00D16E32">
            <w:rPr>
              <w:sz w:val="20"/>
            </w:rPr>
            <w:t>University</w:t>
          </w:r>
        </w:smartTag>
        <w:r w:rsidRPr="00D16E32">
          <w:rPr>
            <w:sz w:val="20"/>
          </w:rPr>
          <w:t xml:space="preserve"> of </w:t>
        </w:r>
        <w:smartTag w:uri="urn:schemas-microsoft-com:office:smarttags" w:element="PlaceName">
          <w:r w:rsidRPr="00D16E32">
            <w:rPr>
              <w:sz w:val="20"/>
            </w:rPr>
            <w:t>Bergen</w:t>
          </w:r>
        </w:smartTag>
      </w:smartTag>
      <w:r>
        <w:rPr>
          <w:sz w:val="20"/>
        </w:rPr>
        <w:t>”</w:t>
      </w:r>
      <w:r w:rsidR="00356D49">
        <w:rPr>
          <w:sz w:val="20"/>
        </w:rPr>
        <w:t xml:space="preserve"> and “</w:t>
      </w:r>
      <w:r w:rsidR="00DB1680">
        <w:rPr>
          <w:sz w:val="20"/>
        </w:rPr>
        <w:t>Supplementary Provisions for Degree Programmes at the Faculty of Mathematics and Natural Sciences”</w:t>
      </w:r>
    </w:p>
    <w:p w:rsidR="00753351" w:rsidRPr="00C41C65" w:rsidRDefault="00753351">
      <w:pPr>
        <w:jc w:val="center"/>
        <w:rPr>
          <w:sz w:val="28"/>
        </w:rPr>
      </w:pPr>
    </w:p>
    <w:p w:rsidR="00753351" w:rsidRPr="00C41C65" w:rsidRDefault="00753351">
      <w:pPr>
        <w:pStyle w:val="Overskrift5"/>
      </w:pPr>
      <w:r w:rsidRPr="00C41C65">
        <w:t xml:space="preserve">Part I: General </w:t>
      </w:r>
      <w:r w:rsidR="002642C1" w:rsidRPr="00C41C65">
        <w:t>conditions</w:t>
      </w:r>
    </w:p>
    <w:p w:rsidR="00753351" w:rsidRPr="00CB744E" w:rsidRDefault="00753351">
      <w:pPr>
        <w:rPr>
          <w:sz w:val="20"/>
        </w:rPr>
      </w:pPr>
    </w:p>
    <w:p w:rsidR="00753351" w:rsidRPr="00C41C65" w:rsidRDefault="00753351" w:rsidP="00F05ABA">
      <w:pPr>
        <w:pStyle w:val="Overskrift6"/>
        <w:rPr>
          <w:b w:val="0"/>
          <w:sz w:val="28"/>
        </w:rPr>
      </w:pPr>
      <w:r w:rsidRPr="00C41C65">
        <w:rPr>
          <w:b w:val="0"/>
          <w:sz w:val="28"/>
          <w:szCs w:val="28"/>
        </w:rPr>
        <w:t>Part II: Supervisor agreement</w:t>
      </w:r>
    </w:p>
    <w:p w:rsidR="00753351" w:rsidRPr="00CB744E" w:rsidRDefault="00753351">
      <w:pPr>
        <w:rPr>
          <w:sz w:val="20"/>
        </w:rPr>
      </w:pPr>
    </w:p>
    <w:p w:rsidR="00753351" w:rsidRPr="00C41C65" w:rsidRDefault="00753351">
      <w:pPr>
        <w:pStyle w:val="Overskrift6"/>
        <w:rPr>
          <w:b w:val="0"/>
          <w:sz w:val="28"/>
        </w:rPr>
      </w:pPr>
      <w:r w:rsidRPr="00C41C65">
        <w:rPr>
          <w:b w:val="0"/>
          <w:sz w:val="28"/>
        </w:rPr>
        <w:t>Part III: Progress plan (planned study schedule)</w:t>
      </w:r>
    </w:p>
    <w:p w:rsidR="00753351" w:rsidRPr="00C41C65" w:rsidRDefault="00753351"/>
    <w:p w:rsidR="00753351" w:rsidRPr="00C41C65" w:rsidRDefault="00753351">
      <w:pPr>
        <w:jc w:val="both"/>
        <w:rPr>
          <w:sz w:val="20"/>
        </w:rPr>
      </w:pPr>
    </w:p>
    <w:tbl>
      <w:tblPr>
        <w:tblW w:w="0" w:type="auto"/>
        <w:tblLayout w:type="fixed"/>
        <w:tblCellMar>
          <w:left w:w="70" w:type="dxa"/>
          <w:right w:w="70" w:type="dxa"/>
        </w:tblCellMar>
        <w:tblLook w:val="0000" w:firstRow="0" w:lastRow="0" w:firstColumn="0" w:lastColumn="0" w:noHBand="0" w:noVBand="0"/>
      </w:tblPr>
      <w:tblGrid>
        <w:gridCol w:w="851"/>
        <w:gridCol w:w="8505"/>
      </w:tblGrid>
      <w:tr w:rsidR="00753351" w:rsidRPr="00C41C65">
        <w:tc>
          <w:tcPr>
            <w:tcW w:w="851" w:type="dxa"/>
          </w:tcPr>
          <w:p w:rsidR="00753351" w:rsidRPr="00C41C65" w:rsidRDefault="00753351">
            <w:pPr>
              <w:jc w:val="both"/>
              <w:rPr>
                <w:b/>
                <w:sz w:val="28"/>
              </w:rPr>
            </w:pPr>
            <w:r w:rsidRPr="00C41C65">
              <w:rPr>
                <w:b/>
                <w:sz w:val="28"/>
              </w:rPr>
              <w:t xml:space="preserve">Part I </w:t>
            </w:r>
          </w:p>
        </w:tc>
        <w:tc>
          <w:tcPr>
            <w:tcW w:w="8505" w:type="dxa"/>
          </w:tcPr>
          <w:p w:rsidR="00753351" w:rsidRPr="00C41C65" w:rsidRDefault="00753351">
            <w:pPr>
              <w:jc w:val="both"/>
              <w:rPr>
                <w:b/>
                <w:sz w:val="28"/>
              </w:rPr>
            </w:pPr>
            <w:r w:rsidRPr="00C41C65">
              <w:rPr>
                <w:b/>
                <w:sz w:val="28"/>
              </w:rPr>
              <w:t xml:space="preserve">General </w:t>
            </w:r>
            <w:r w:rsidR="002642C1" w:rsidRPr="00C41C65">
              <w:rPr>
                <w:b/>
                <w:sz w:val="28"/>
              </w:rPr>
              <w:t>conditions</w:t>
            </w:r>
          </w:p>
        </w:tc>
      </w:tr>
    </w:tbl>
    <w:p w:rsidR="00753351" w:rsidRPr="00C41C65" w:rsidRDefault="00753351">
      <w:pPr>
        <w:jc w:val="both"/>
        <w:rPr>
          <w:sz w:val="20"/>
        </w:rPr>
      </w:pPr>
    </w:p>
    <w:p w:rsidR="00753351" w:rsidRPr="00C41C65" w:rsidRDefault="00753351">
      <w:pPr>
        <w:jc w:val="both"/>
        <w:rPr>
          <w:b/>
        </w:rPr>
      </w:pPr>
      <w:r w:rsidRPr="00C41C65">
        <w:rPr>
          <w:b/>
        </w:rPr>
        <w:t>1. Parties to the agreement</w:t>
      </w:r>
    </w:p>
    <w:p w:rsidR="00753351" w:rsidRPr="00C41C65" w:rsidRDefault="00753351">
      <w:pPr>
        <w:jc w:val="both"/>
      </w:pPr>
      <w:r w:rsidRPr="00C41C65">
        <w:t xml:space="preserve">Part I is entered into by the student and the </w:t>
      </w:r>
      <w:r w:rsidR="002642C1" w:rsidRPr="00C41C65">
        <w:t>department.</w:t>
      </w:r>
      <w:r w:rsidRPr="00C41C65">
        <w:t xml:space="preserve"> Part II is made between the stu</w:t>
      </w:r>
      <w:r w:rsidR="002642C1" w:rsidRPr="00C41C65">
        <w:t xml:space="preserve">dent and </w:t>
      </w:r>
      <w:r w:rsidR="00814500">
        <w:t>head of</w:t>
      </w:r>
      <w:r w:rsidR="002642C1" w:rsidRPr="00C41C65">
        <w:t xml:space="preserve"> department</w:t>
      </w:r>
      <w:r w:rsidRPr="00C41C65">
        <w:t>/academic unit. When nominated, the supervisor signs this agreement.</w:t>
      </w:r>
    </w:p>
    <w:p w:rsidR="00753351" w:rsidRPr="00C41C65" w:rsidRDefault="00753351">
      <w:pPr>
        <w:jc w:val="both"/>
      </w:pPr>
    </w:p>
    <w:p w:rsidR="00753351" w:rsidRPr="00C41C65" w:rsidRDefault="00753351">
      <w:pPr>
        <w:jc w:val="both"/>
        <w:rPr>
          <w:b/>
        </w:rPr>
      </w:pPr>
      <w:r w:rsidRPr="00C41C65">
        <w:rPr>
          <w:b/>
        </w:rPr>
        <w:t>2. Aims and prerequisites</w:t>
      </w:r>
    </w:p>
    <w:p w:rsidR="00753351" w:rsidRPr="00C41C65" w:rsidRDefault="00753351">
      <w:pPr>
        <w:jc w:val="both"/>
      </w:pPr>
      <w:r w:rsidRPr="00C41C65">
        <w:t xml:space="preserve">The </w:t>
      </w:r>
      <w:r w:rsidR="006B3B95">
        <w:t>master’s</w:t>
      </w:r>
      <w:r w:rsidRPr="00C41C65">
        <w:t xml:space="preserve"> degree </w:t>
      </w:r>
      <w:r w:rsidR="00A3703E">
        <w:t>programme</w:t>
      </w:r>
      <w:r w:rsidRPr="00C41C65">
        <w:t xml:space="preserve"> shall provide an introduction to </w:t>
      </w:r>
      <w:r w:rsidRPr="00AE5654">
        <w:rPr>
          <w:color w:val="000000"/>
        </w:rPr>
        <w:t>research</w:t>
      </w:r>
      <w:r w:rsidR="000A3AE4" w:rsidRPr="00AE5654">
        <w:rPr>
          <w:color w:val="000000"/>
        </w:rPr>
        <w:t>,</w:t>
      </w:r>
      <w:r w:rsidRPr="00AE5654">
        <w:rPr>
          <w:color w:val="000000"/>
        </w:rPr>
        <w:t xml:space="preserve"> </w:t>
      </w:r>
      <w:r w:rsidR="00A33B41" w:rsidRPr="00AE5654">
        <w:rPr>
          <w:color w:val="000000"/>
        </w:rPr>
        <w:t>to be conducted</w:t>
      </w:r>
      <w:r w:rsidR="00A33B41">
        <w:rPr>
          <w:color w:val="0000FF"/>
        </w:rPr>
        <w:t xml:space="preserve"> </w:t>
      </w:r>
      <w:r w:rsidR="000A3AE4">
        <w:t>according to</w:t>
      </w:r>
      <w:r w:rsidRPr="00C41C65">
        <w:t xml:space="preserve"> fixed</w:t>
      </w:r>
      <w:r w:rsidR="000A3AE4">
        <w:t xml:space="preserve"> schedule</w:t>
      </w:r>
      <w:r w:rsidRPr="00C41C65">
        <w:t>.</w:t>
      </w:r>
    </w:p>
    <w:p w:rsidR="00753351" w:rsidRPr="00C41C65" w:rsidRDefault="00753351" w:rsidP="0068345C">
      <w:pPr>
        <w:spacing w:before="120"/>
        <w:jc w:val="both"/>
        <w:rPr>
          <w:b/>
        </w:rPr>
      </w:pPr>
      <w:r w:rsidRPr="00C41C65">
        <w:t xml:space="preserve">This agreement shall clarify obligations and rights applicable to the </w:t>
      </w:r>
      <w:r w:rsidR="006B3B95">
        <w:t>master’s</w:t>
      </w:r>
      <w:r w:rsidRPr="00C41C65">
        <w:t xml:space="preserve"> degree </w:t>
      </w:r>
      <w:r w:rsidR="00A3703E">
        <w:t>programme</w:t>
      </w:r>
      <w:r w:rsidRPr="00C41C65">
        <w:t>.</w:t>
      </w:r>
    </w:p>
    <w:p w:rsidR="00753351" w:rsidRPr="00C41C65" w:rsidRDefault="00753351" w:rsidP="0068345C">
      <w:pPr>
        <w:spacing w:before="120"/>
        <w:jc w:val="both"/>
      </w:pPr>
      <w:r w:rsidRPr="00C41C65">
        <w:t xml:space="preserve">A prerequisite for entering into the agreement is that the student be granted admission to the </w:t>
      </w:r>
      <w:r w:rsidR="006B3B95">
        <w:t xml:space="preserve">master’s </w:t>
      </w:r>
      <w:r w:rsidRPr="00C41C65">
        <w:t xml:space="preserve">degree </w:t>
      </w:r>
      <w:r w:rsidR="00A3703E">
        <w:t>programme</w:t>
      </w:r>
      <w:r w:rsidRPr="00C41C65">
        <w:t xml:space="preserve">. </w:t>
      </w:r>
    </w:p>
    <w:p w:rsidR="00753351" w:rsidRPr="00C41C65" w:rsidRDefault="00753351" w:rsidP="0068345C">
      <w:pPr>
        <w:spacing w:before="120"/>
        <w:jc w:val="both"/>
      </w:pPr>
      <w:r w:rsidRPr="00C41C65">
        <w:t xml:space="preserve">The agreement shall be made upon commencement of the </w:t>
      </w:r>
      <w:r w:rsidR="006B3B95">
        <w:t>master’s</w:t>
      </w:r>
      <w:r w:rsidRPr="00C41C65">
        <w:t xml:space="preserve"> degree </w:t>
      </w:r>
      <w:r w:rsidR="00A3703E">
        <w:t>programme</w:t>
      </w:r>
      <w:r w:rsidRPr="00C41C65">
        <w:t xml:space="preserve">. This is a prerequisite for retaining the </w:t>
      </w:r>
      <w:r w:rsidR="002642C1" w:rsidRPr="00C41C65">
        <w:t xml:space="preserve">study </w:t>
      </w:r>
      <w:r w:rsidRPr="00C41C65">
        <w:t>place.</w:t>
      </w:r>
    </w:p>
    <w:p w:rsidR="00753351" w:rsidRPr="00C41C65" w:rsidRDefault="00753351">
      <w:pPr>
        <w:jc w:val="both"/>
      </w:pPr>
    </w:p>
    <w:p w:rsidR="00753351" w:rsidRPr="00C41C65" w:rsidRDefault="00753351">
      <w:pPr>
        <w:jc w:val="both"/>
        <w:rPr>
          <w:b/>
        </w:rPr>
      </w:pPr>
      <w:r w:rsidRPr="00C41C65">
        <w:rPr>
          <w:b/>
        </w:rPr>
        <w:t>3. Duration of agreement</w:t>
      </w:r>
    </w:p>
    <w:p w:rsidR="00753351" w:rsidRPr="00C41C65" w:rsidRDefault="0075335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pPr>
      <w:r w:rsidRPr="00C41C65">
        <w:t>The agreement applies in respect of a standardised period of study, i.e. four semesters for full-time students.</w:t>
      </w:r>
      <w:r w:rsidRPr="00C41C65">
        <w:rPr>
          <w:rStyle w:val="Fotnotereferanse"/>
        </w:rPr>
        <w:footnoteReference w:id="1"/>
      </w:r>
    </w:p>
    <w:p w:rsidR="00753351" w:rsidRPr="00C41C65" w:rsidRDefault="00753351" w:rsidP="00771AC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jc w:val="both"/>
      </w:pPr>
      <w:r w:rsidRPr="00C41C65">
        <w:t>A part-time period of study can be agreed on, with a corresponding extension of the agreed duration. Nevertheless, the aggregate total period of study (duration of agreement) cannot exceed the equivalent of 50 per cent per semester during the entire study, i.e. eigh</w:t>
      </w:r>
      <w:r w:rsidR="002642C1" w:rsidRPr="00C41C65">
        <w:t>t semesters. By opting for a 30 study point (</w:t>
      </w:r>
      <w:r w:rsidR="00825290">
        <w:t>sp</w:t>
      </w:r>
      <w:r w:rsidR="002642C1" w:rsidRPr="00C41C65">
        <w:t>)</w:t>
      </w:r>
      <w:r w:rsidRPr="00C41C65">
        <w:t xml:space="preserve"> assignment the part-time study can only be granted for the syllabus part of the course and prior to allocation of project assignment.</w:t>
      </w:r>
    </w:p>
    <w:p w:rsidR="00753351" w:rsidRPr="00C41C65" w:rsidRDefault="0075335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pPr>
    </w:p>
    <w:p w:rsidR="00753351" w:rsidRPr="00C41C65" w:rsidRDefault="0075335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pPr>
      <w:r w:rsidRPr="00C41C65">
        <w:rPr>
          <w:b/>
        </w:rPr>
        <w:t>4. Changes to the agreement</w:t>
      </w:r>
      <w:r w:rsidRPr="00C41C65">
        <w:t xml:space="preserve"> </w:t>
      </w:r>
    </w:p>
    <w:p w:rsidR="00753351" w:rsidRPr="00C41C65" w:rsidRDefault="0075335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pPr>
      <w:r w:rsidRPr="00C41C65">
        <w:t xml:space="preserve">Extension of this agreement is granted only after confirming a mutually binding completion schedule. Such a schedule must be presented no later than one month before the prescribed time period expires. Extension of this agreement is dealt with by the </w:t>
      </w:r>
      <w:r w:rsidR="00A3703E">
        <w:t>programme</w:t>
      </w:r>
      <w:r w:rsidR="00EB5BBC">
        <w:t xml:space="preserve"> committee</w:t>
      </w:r>
      <w:r w:rsidR="00430053">
        <w:t>,</w:t>
      </w:r>
      <w:r w:rsidR="00EB5BBC" w:rsidRPr="00C41C65">
        <w:t xml:space="preserve"> </w:t>
      </w:r>
      <w:r w:rsidRPr="00C41C65">
        <w:t>and is granted normall</w:t>
      </w:r>
      <w:r w:rsidR="002642C1" w:rsidRPr="00C41C65">
        <w:t xml:space="preserve">y for up to three months for 60 </w:t>
      </w:r>
      <w:r w:rsidR="00825290">
        <w:t>sp</w:t>
      </w:r>
      <w:r w:rsidRPr="00C41C65">
        <w:t xml:space="preserve"> assignments and up to six weeks for 30 </w:t>
      </w:r>
      <w:r w:rsidR="00825290">
        <w:t>sp</w:t>
      </w:r>
      <w:r w:rsidRPr="00C41C65">
        <w:t xml:space="preserve"> assignments. </w:t>
      </w:r>
    </w:p>
    <w:p w:rsidR="00753351" w:rsidRPr="000A71D7" w:rsidRDefault="00753351" w:rsidP="00771AC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jc w:val="both"/>
        <w:rPr>
          <w:i/>
        </w:rPr>
      </w:pPr>
      <w:r w:rsidRPr="00443EAF">
        <w:lastRenderedPageBreak/>
        <w:t xml:space="preserve">Subsequent to an application stating special grounds, further </w:t>
      </w:r>
      <w:r w:rsidR="00443EAF" w:rsidRPr="00443EAF">
        <w:t>extension</w:t>
      </w:r>
      <w:r w:rsidRPr="00443EAF">
        <w:t xml:space="preserve"> is granted for 60 </w:t>
      </w:r>
      <w:r w:rsidR="00825290" w:rsidRPr="00443EAF">
        <w:t>sp</w:t>
      </w:r>
      <w:r w:rsidRPr="00443EAF">
        <w:t xml:space="preserve"> assignments. </w:t>
      </w:r>
      <w:r w:rsidR="00CA1599" w:rsidRPr="00443EAF">
        <w:t xml:space="preserve">The student can apply for </w:t>
      </w:r>
      <w:r w:rsidR="00443EAF" w:rsidRPr="00443EAF">
        <w:t>extension</w:t>
      </w:r>
      <w:r w:rsidR="00CA1599" w:rsidRPr="00443EAF">
        <w:t xml:space="preserve"> three times at the most, but not more than six months in total. For 30 sp assignments </w:t>
      </w:r>
      <w:r w:rsidR="00443EAF" w:rsidRPr="00443EAF">
        <w:t>extension is</w:t>
      </w:r>
      <w:r w:rsidR="00CA1599" w:rsidRPr="00443EAF">
        <w:t xml:space="preserve"> </w:t>
      </w:r>
      <w:r w:rsidR="00303A43" w:rsidRPr="00443EAF">
        <w:t xml:space="preserve">normally </w:t>
      </w:r>
      <w:r w:rsidR="00CA1599" w:rsidRPr="00443EAF">
        <w:t>granted only once.</w:t>
      </w:r>
      <w:r w:rsidR="00CA1599" w:rsidRPr="000A71D7">
        <w:t xml:space="preserve"> </w:t>
      </w:r>
    </w:p>
    <w:p w:rsidR="00753351" w:rsidRPr="000A71D7" w:rsidRDefault="00753351" w:rsidP="00771AC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jc w:val="both"/>
      </w:pPr>
      <w:r w:rsidRPr="000A71D7">
        <w:t xml:space="preserve">Changes to the agreement in respect of full-time/part-time are dealt </w:t>
      </w:r>
      <w:r w:rsidR="00814500" w:rsidRPr="000A71D7">
        <w:t xml:space="preserve">by the </w:t>
      </w:r>
      <w:r w:rsidR="00A3703E" w:rsidRPr="000A71D7">
        <w:t>programme</w:t>
      </w:r>
      <w:r w:rsidR="00814500" w:rsidRPr="000A71D7">
        <w:t xml:space="preserve"> committee.</w:t>
      </w:r>
    </w:p>
    <w:p w:rsidR="00753351" w:rsidRPr="000A71D7" w:rsidRDefault="00753351">
      <w:pPr>
        <w:jc w:val="both"/>
      </w:pPr>
    </w:p>
    <w:p w:rsidR="00753351" w:rsidRPr="000A71D7" w:rsidRDefault="00753351">
      <w:pPr>
        <w:jc w:val="both"/>
        <w:rPr>
          <w:b/>
        </w:rPr>
      </w:pPr>
      <w:r w:rsidRPr="000A71D7">
        <w:rPr>
          <w:b/>
        </w:rPr>
        <w:t xml:space="preserve">5. Leave of absence from </w:t>
      </w:r>
      <w:r w:rsidR="00986889" w:rsidRPr="000A71D7">
        <w:rPr>
          <w:b/>
        </w:rPr>
        <w:t>master’s</w:t>
      </w:r>
      <w:r w:rsidRPr="000A71D7">
        <w:rPr>
          <w:b/>
        </w:rPr>
        <w:t xml:space="preserve"> students/</w:t>
      </w:r>
      <w:r w:rsidR="00796B3C" w:rsidRPr="000A71D7">
        <w:rPr>
          <w:b/>
        </w:rPr>
        <w:t>postponed commencement of study</w:t>
      </w:r>
    </w:p>
    <w:p w:rsidR="00753351" w:rsidRPr="000A71D7" w:rsidRDefault="00753351" w:rsidP="00B0497D">
      <w:r w:rsidRPr="000A71D7">
        <w:t xml:space="preserve">The student may apply to the </w:t>
      </w:r>
      <w:r w:rsidR="00A3703E" w:rsidRPr="000A71D7">
        <w:t>programme</w:t>
      </w:r>
      <w:r w:rsidR="00EB5BBC" w:rsidRPr="000A71D7">
        <w:t xml:space="preserve"> committee </w:t>
      </w:r>
      <w:r w:rsidRPr="000A71D7">
        <w:t xml:space="preserve">for leave of absence from the </w:t>
      </w:r>
      <w:r w:rsidR="006B3B95" w:rsidRPr="000A71D7">
        <w:t>master’s</w:t>
      </w:r>
      <w:r w:rsidRPr="000A71D7">
        <w:t xml:space="preserve"> degree study. Leave of absence may be granted on the following basis, cf. </w:t>
      </w:r>
      <w:r w:rsidR="00B0497D" w:rsidRPr="000A71D7">
        <w:t>“</w:t>
      </w:r>
      <w:r w:rsidR="00B0497D" w:rsidRPr="000A71D7">
        <w:rPr>
          <w:i/>
        </w:rPr>
        <w:t>Supplementary Provisions for Degree Programmes at the Faculty of Mathematics and Natural Sciences</w:t>
      </w:r>
      <w:r w:rsidR="00B0497D" w:rsidRPr="000A71D7">
        <w:t>”</w:t>
      </w:r>
      <w:r w:rsidR="000A3AE4" w:rsidRPr="000A71D7">
        <w:t>:</w:t>
      </w:r>
    </w:p>
    <w:p w:rsidR="00961147" w:rsidRPr="000A71D7" w:rsidRDefault="000A3AE4" w:rsidP="00771ACB">
      <w:pPr>
        <w:numPr>
          <w:ilvl w:val="0"/>
          <w:numId w:val="4"/>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jc w:val="both"/>
      </w:pPr>
      <w:r w:rsidRPr="000A71D7">
        <w:t xml:space="preserve">Students may – </w:t>
      </w:r>
      <w:r w:rsidRPr="000A71D7">
        <w:rPr>
          <w:u w:val="single"/>
        </w:rPr>
        <w:t xml:space="preserve">before </w:t>
      </w:r>
      <w:r w:rsidR="002D7D6B" w:rsidRPr="000A71D7">
        <w:rPr>
          <w:u w:val="single"/>
        </w:rPr>
        <w:t xml:space="preserve">submitting of the </w:t>
      </w:r>
      <w:r w:rsidR="003C2CEF" w:rsidRPr="000A71D7">
        <w:rPr>
          <w:u w:val="single"/>
        </w:rPr>
        <w:t xml:space="preserve">agreement for </w:t>
      </w:r>
      <w:r w:rsidR="002D7D6B" w:rsidRPr="000A71D7">
        <w:rPr>
          <w:u w:val="single"/>
        </w:rPr>
        <w:t>master’s</w:t>
      </w:r>
      <w:r w:rsidR="003C2CEF" w:rsidRPr="000A71D7">
        <w:rPr>
          <w:u w:val="single"/>
        </w:rPr>
        <w:t xml:space="preserve"> degree programme and progress plan</w:t>
      </w:r>
      <w:r w:rsidRPr="000A71D7">
        <w:t xml:space="preserve"> – obtain a leave of absence for up to one year from the master’s degree study without any justification. Notification of leave of absence must </w:t>
      </w:r>
      <w:r w:rsidR="00D62A6E" w:rsidRPr="000A71D7">
        <w:t xml:space="preserve">normally </w:t>
      </w:r>
      <w:r w:rsidRPr="000A71D7">
        <w:t xml:space="preserve">be submitted within the expiry date of registration. Application for leave of absence </w:t>
      </w:r>
      <w:r w:rsidR="00961147" w:rsidRPr="000A71D7">
        <w:t>exceeding one year must contain the reason(s) for this</w:t>
      </w:r>
      <w:r w:rsidR="004A7E00">
        <w:t>.</w:t>
      </w:r>
    </w:p>
    <w:p w:rsidR="00961147" w:rsidRPr="00F01E17" w:rsidRDefault="00961147" w:rsidP="00771ACB">
      <w:pPr>
        <w:numPr>
          <w:ilvl w:val="0"/>
          <w:numId w:val="4"/>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jc w:val="both"/>
      </w:pPr>
      <w:r w:rsidRPr="000A71D7">
        <w:rPr>
          <w:u w:val="single"/>
        </w:rPr>
        <w:t xml:space="preserve">After </w:t>
      </w:r>
      <w:r w:rsidR="00D62A6E" w:rsidRPr="000A71D7">
        <w:rPr>
          <w:u w:val="single"/>
        </w:rPr>
        <w:t>submitting of the agreement for master’s degree programme and progress plan</w:t>
      </w:r>
      <w:r w:rsidRPr="000A71D7">
        <w:t xml:space="preserve">, leave of absence </w:t>
      </w:r>
      <w:r w:rsidR="00D62A6E" w:rsidRPr="000A71D7">
        <w:t>may</w:t>
      </w:r>
      <w:r w:rsidRPr="000A71D7">
        <w:t xml:space="preserve"> be applied for when due to reasons such as the student’s own illness, illness of spouse/lawful partner/cohabitant, illness of </w:t>
      </w:r>
      <w:r w:rsidR="00FB2282" w:rsidRPr="000A71D7">
        <w:t>own child, or child</w:t>
      </w:r>
      <w:r w:rsidRPr="000A71D7">
        <w:t xml:space="preserve"> belonging to spouse/lawful partner/cohabitant, compulsory military service, care for </w:t>
      </w:r>
      <w:r w:rsidRPr="000A71D7">
        <w:rPr>
          <w:color w:val="000000"/>
        </w:rPr>
        <w:t>own ch</w:t>
      </w:r>
      <w:r w:rsidR="008329C2" w:rsidRPr="000A71D7">
        <w:rPr>
          <w:color w:val="000000"/>
        </w:rPr>
        <w:t>ild</w:t>
      </w:r>
      <w:r w:rsidR="008329C2" w:rsidRPr="000A71D7">
        <w:t xml:space="preserve"> </w:t>
      </w:r>
      <w:r w:rsidRPr="000A71D7">
        <w:t>in connection with birth or adoption, heavy commitments in political student bodies and similar organisations, or when due to other cogent welfare reasons</w:t>
      </w:r>
      <w:r w:rsidRPr="00F01E17">
        <w:t xml:space="preserve">. Leave of absence can also be granted for </w:t>
      </w:r>
      <w:r w:rsidR="00F01E17" w:rsidRPr="00F01E17">
        <w:rPr>
          <w:color w:val="000000"/>
        </w:rPr>
        <w:t>well-</w:t>
      </w:r>
      <w:r w:rsidRPr="00F01E17">
        <w:rPr>
          <w:color w:val="000000"/>
        </w:rPr>
        <w:t>f</w:t>
      </w:r>
      <w:r w:rsidR="007215B1" w:rsidRPr="00F01E17">
        <w:rPr>
          <w:color w:val="000000"/>
        </w:rPr>
        <w:t>o</w:t>
      </w:r>
      <w:r w:rsidRPr="00F01E17">
        <w:rPr>
          <w:color w:val="000000"/>
        </w:rPr>
        <w:t xml:space="preserve">unded </w:t>
      </w:r>
      <w:r w:rsidRPr="00F01E17">
        <w:t>academic reasons</w:t>
      </w:r>
      <w:r w:rsidR="00D62A6E" w:rsidRPr="00F01E17">
        <w:t>,</w:t>
      </w:r>
      <w:r w:rsidRPr="00F01E17">
        <w:t xml:space="preserve"> such as employment, projects, temporary residenc</w:t>
      </w:r>
      <w:r w:rsidR="00F01E17" w:rsidRPr="00F01E17">
        <w:t>y</w:t>
      </w:r>
      <w:r w:rsidRPr="00F01E17">
        <w:t xml:space="preserve"> abroad</w:t>
      </w:r>
      <w:r w:rsidR="00D62A6E" w:rsidRPr="00F01E17">
        <w:t xml:space="preserve"> or attendance in other study courses, all relevant to the master’s degree study</w:t>
      </w:r>
      <w:r w:rsidRPr="00F01E17">
        <w:t>.</w:t>
      </w:r>
    </w:p>
    <w:p w:rsidR="00753351" w:rsidRPr="000A71D7" w:rsidRDefault="00753351" w:rsidP="00771ACB">
      <w:pPr>
        <w:spacing w:before="120"/>
        <w:jc w:val="both"/>
      </w:pPr>
      <w:r w:rsidRPr="000A71D7">
        <w:t xml:space="preserve">Leave of absence is not </w:t>
      </w:r>
      <w:r w:rsidR="00C42A4C" w:rsidRPr="000A71D7">
        <w:t>included</w:t>
      </w:r>
      <w:r w:rsidRPr="000A71D7">
        <w:t xml:space="preserve"> in the study period. </w:t>
      </w:r>
    </w:p>
    <w:p w:rsidR="00753351" w:rsidRPr="000A71D7" w:rsidRDefault="00753351" w:rsidP="00771ACB">
      <w:pPr>
        <w:spacing w:before="120"/>
        <w:jc w:val="both"/>
      </w:pPr>
      <w:r w:rsidRPr="000A71D7">
        <w:t xml:space="preserve">Students who have not started the study may apply to the </w:t>
      </w:r>
      <w:r w:rsidR="00A3703E" w:rsidRPr="000A71D7">
        <w:t>programme</w:t>
      </w:r>
      <w:r w:rsidR="00EB5BBC" w:rsidRPr="000A71D7">
        <w:t xml:space="preserve"> committee </w:t>
      </w:r>
      <w:r w:rsidRPr="000A71D7">
        <w:t xml:space="preserve">for a postponed </w:t>
      </w:r>
      <w:r w:rsidR="00840DEE" w:rsidRPr="000A71D7">
        <w:t>commencement date of the study.</w:t>
      </w:r>
    </w:p>
    <w:p w:rsidR="00753351" w:rsidRPr="000A71D7" w:rsidRDefault="00753351">
      <w:pPr>
        <w:jc w:val="both"/>
      </w:pPr>
    </w:p>
    <w:p w:rsidR="008F3A48" w:rsidRPr="000A71D7" w:rsidRDefault="008F3A48">
      <w:pPr>
        <w:jc w:val="both"/>
        <w:rPr>
          <w:b/>
        </w:rPr>
      </w:pPr>
      <w:r w:rsidRPr="000A71D7">
        <w:rPr>
          <w:b/>
        </w:rPr>
        <w:t xml:space="preserve">6. </w:t>
      </w:r>
      <w:r w:rsidR="00B17A34" w:rsidRPr="000A71D7">
        <w:rPr>
          <w:b/>
        </w:rPr>
        <w:t>Use of sources in written work</w:t>
      </w:r>
    </w:p>
    <w:p w:rsidR="00650FC0" w:rsidRPr="001B5ADC" w:rsidRDefault="00423984" w:rsidP="00650FC0">
      <w:pPr>
        <w:jc w:val="both"/>
      </w:pPr>
      <w:r w:rsidRPr="001B5ADC">
        <w:t xml:space="preserve">The student is </w:t>
      </w:r>
      <w:r w:rsidR="003B6F7F" w:rsidRPr="001B5ADC">
        <w:t>obliged</w:t>
      </w:r>
      <w:r w:rsidRPr="001B5ADC">
        <w:t xml:space="preserve"> to</w:t>
      </w:r>
      <w:r w:rsidR="00650FC0" w:rsidRPr="001B5ADC">
        <w:t xml:space="preserve"> learn the rules that apply to how </w:t>
      </w:r>
      <w:r w:rsidRPr="001B5ADC">
        <w:t>to</w:t>
      </w:r>
      <w:r w:rsidR="00650FC0" w:rsidRPr="001B5ADC">
        <w:t xml:space="preserve"> refer to sources of different kinds in written work</w:t>
      </w:r>
      <w:r w:rsidR="001C04B2">
        <w:t xml:space="preserve"> (see also </w:t>
      </w:r>
      <w:r w:rsidR="002A190B" w:rsidRPr="002A190B">
        <w:rPr>
          <w:i/>
        </w:rPr>
        <w:t>Students.uib.no</w:t>
      </w:r>
      <w:r w:rsidR="002A190B">
        <w:t xml:space="preserve"> </w:t>
      </w:r>
      <w:r w:rsidR="001C04B2">
        <w:t>“</w:t>
      </w:r>
      <w:r w:rsidR="001C04B2" w:rsidRPr="002A190B">
        <w:rPr>
          <w:i/>
        </w:rPr>
        <w:t xml:space="preserve">The use of sources in written work at the </w:t>
      </w:r>
      <w:smartTag w:uri="urn:schemas-microsoft-com:office:smarttags" w:element="place">
        <w:smartTag w:uri="urn:schemas-microsoft-com:office:smarttags" w:element="PlaceType">
          <w:r w:rsidR="001C04B2" w:rsidRPr="002A190B">
            <w:rPr>
              <w:i/>
            </w:rPr>
            <w:t>University</w:t>
          </w:r>
        </w:smartTag>
        <w:r w:rsidR="001C04B2" w:rsidRPr="002A190B">
          <w:rPr>
            <w:i/>
          </w:rPr>
          <w:t xml:space="preserve"> of </w:t>
        </w:r>
        <w:smartTag w:uri="urn:schemas-microsoft-com:office:smarttags" w:element="PlaceName">
          <w:r w:rsidR="001C04B2" w:rsidRPr="002A190B">
            <w:rPr>
              <w:i/>
            </w:rPr>
            <w:t>Bergen</w:t>
          </w:r>
        </w:smartTag>
      </w:smartTag>
      <w:r w:rsidR="001C04B2">
        <w:t>”)</w:t>
      </w:r>
      <w:r w:rsidR="00650FC0" w:rsidRPr="001B5ADC">
        <w:t xml:space="preserve">. On the other hand, the academic milieu </w:t>
      </w:r>
      <w:r w:rsidR="00131278" w:rsidRPr="001B5ADC">
        <w:t>is obliged</w:t>
      </w:r>
      <w:r w:rsidR="00650FC0" w:rsidRPr="001B5ADC">
        <w:t xml:space="preserve"> to provide the guidance required for </w:t>
      </w:r>
      <w:r w:rsidRPr="001B5ADC">
        <w:t>learning</w:t>
      </w:r>
      <w:r w:rsidR="00650FC0" w:rsidRPr="001B5ADC">
        <w:t xml:space="preserve"> good and generally accepted practice with respect to the use of sources.</w:t>
      </w:r>
    </w:p>
    <w:p w:rsidR="00E81BC2" w:rsidRPr="00650FC0" w:rsidRDefault="00A9142F" w:rsidP="00771ACB">
      <w:pPr>
        <w:spacing w:before="120"/>
        <w:jc w:val="both"/>
      </w:pPr>
      <w:r w:rsidRPr="001B5ADC">
        <w:t>Plagiarism is deemed to be cheating, and a student who cheats can both have his/her examination results annulled and be expelled from the study programme and the university for a period</w:t>
      </w:r>
      <w:r w:rsidR="001B5ADC" w:rsidRPr="001B5ADC">
        <w:t xml:space="preserve"> of one or two semesters</w:t>
      </w:r>
      <w:r w:rsidRPr="001B5ADC">
        <w:t>.</w:t>
      </w:r>
    </w:p>
    <w:p w:rsidR="008F3A48" w:rsidRPr="005E1369" w:rsidRDefault="008F3A48">
      <w:pPr>
        <w:jc w:val="both"/>
      </w:pPr>
    </w:p>
    <w:p w:rsidR="00753351" w:rsidRPr="00C41C65" w:rsidRDefault="008F3A48">
      <w:pPr>
        <w:jc w:val="both"/>
        <w:rPr>
          <w:b/>
        </w:rPr>
      </w:pPr>
      <w:r>
        <w:rPr>
          <w:b/>
        </w:rPr>
        <w:t>7</w:t>
      </w:r>
      <w:r w:rsidR="00753351" w:rsidRPr="00C41C65">
        <w:rPr>
          <w:b/>
        </w:rPr>
        <w:t>. Registration</w:t>
      </w:r>
    </w:p>
    <w:p w:rsidR="00753351" w:rsidRDefault="00753351">
      <w:pPr>
        <w:pStyle w:val="Brdtekst"/>
      </w:pPr>
      <w:r w:rsidRPr="00C41C65">
        <w:t>The student shall register and pay the semester fee every semester, except in the case of any periods of leave. Full-time/part-time study shall be registered in accordance with the confirmed agreement. Any changes to full-time/part-time study shall be agreed before changes can be made with registration. Lack of registration may entail the agreement being cancelled.</w:t>
      </w:r>
    </w:p>
    <w:p w:rsidR="00870430" w:rsidRPr="00C41C65" w:rsidRDefault="00870430">
      <w:pPr>
        <w:pStyle w:val="Brdtekst"/>
      </w:pPr>
    </w:p>
    <w:p w:rsidR="00753351" w:rsidRPr="00C41C65" w:rsidRDefault="00753351">
      <w:pPr>
        <w:jc w:val="center"/>
      </w:pPr>
      <w:r w:rsidRPr="00C41C65">
        <w:t>-----------------------------------------------------------------</w:t>
      </w:r>
    </w:p>
    <w:p w:rsidR="00753351" w:rsidRPr="00C41C65" w:rsidRDefault="00CB744E">
      <w:pPr>
        <w:jc w:val="both"/>
      </w:pPr>
      <w:r>
        <w:br w:type="page"/>
      </w:r>
      <w:r w:rsidR="00753351" w:rsidRPr="00C41C65">
        <w:lastRenderedPageBreak/>
        <w:t xml:space="preserve">This agreement is entered into for a course of study arranged   </w:t>
      </w:r>
      <w:r w:rsidR="00753351" w:rsidRPr="00C41C65">
        <w:rPr>
          <w:rFonts w:ascii="Courier New" w:hAnsi="Courier New" w:cs="Courier New"/>
          <w:b/>
          <w:sz w:val="48"/>
          <w:szCs w:val="48"/>
        </w:rPr>
        <w:t>□</w:t>
      </w:r>
      <w:r w:rsidR="00753351" w:rsidRPr="00C41C65">
        <w:rPr>
          <w:sz w:val="40"/>
        </w:rPr>
        <w:t xml:space="preserve"> </w:t>
      </w:r>
      <w:r w:rsidR="00753351" w:rsidRPr="00C41C65">
        <w:t xml:space="preserve">full-time     </w:t>
      </w:r>
      <w:r w:rsidR="00753351" w:rsidRPr="00C41C65">
        <w:rPr>
          <w:rFonts w:ascii="Courier New" w:hAnsi="Courier New" w:cs="Courier New"/>
          <w:b/>
          <w:sz w:val="48"/>
          <w:szCs w:val="48"/>
        </w:rPr>
        <w:t>□</w:t>
      </w:r>
      <w:r w:rsidR="00753351" w:rsidRPr="00C41C65">
        <w:rPr>
          <w:sz w:val="40"/>
        </w:rPr>
        <w:t xml:space="preserve"> </w:t>
      </w:r>
      <w:r w:rsidR="00753351" w:rsidRPr="00C41C65">
        <w:t xml:space="preserve">part-time ___% and applies to the following period………………….. </w:t>
      </w:r>
    </w:p>
    <w:p w:rsidR="00753351" w:rsidRPr="00C41C65" w:rsidRDefault="00753351">
      <w:pPr>
        <w:jc w:val="both"/>
      </w:pPr>
    </w:p>
    <w:p w:rsidR="00753351" w:rsidRPr="00C41C65" w:rsidRDefault="00753351">
      <w:pPr>
        <w:jc w:val="both"/>
      </w:pPr>
    </w:p>
    <w:p w:rsidR="00753351" w:rsidRPr="00C41C65" w:rsidRDefault="00753351">
      <w:pPr>
        <w:jc w:val="both"/>
      </w:pPr>
      <w:smartTag w:uri="urn:schemas-microsoft-com:office:smarttags" w:element="place">
        <w:smartTag w:uri="urn:schemas-microsoft-com:office:smarttags" w:element="City">
          <w:r w:rsidRPr="00C41C65">
            <w:t>Bergen</w:t>
          </w:r>
        </w:smartTag>
      </w:smartTag>
      <w:r w:rsidRPr="00C41C65">
        <w:t>, date ......................</w:t>
      </w:r>
    </w:p>
    <w:p w:rsidR="00753351" w:rsidRPr="00C41C65" w:rsidRDefault="00753351">
      <w:pPr>
        <w:jc w:val="both"/>
      </w:pPr>
    </w:p>
    <w:tbl>
      <w:tblPr>
        <w:tblW w:w="9072" w:type="dxa"/>
        <w:tblInd w:w="108" w:type="dxa"/>
        <w:tblLayout w:type="fixed"/>
        <w:tblLook w:val="01E0" w:firstRow="1" w:lastRow="1" w:firstColumn="1" w:lastColumn="1" w:noHBand="0" w:noVBand="0"/>
      </w:tblPr>
      <w:tblGrid>
        <w:gridCol w:w="4111"/>
        <w:gridCol w:w="4961"/>
      </w:tblGrid>
      <w:tr w:rsidR="0044227F" w:rsidRPr="00754FF6" w:rsidTr="00BB6255">
        <w:tc>
          <w:tcPr>
            <w:tcW w:w="4111" w:type="dxa"/>
            <w:shd w:val="clear" w:color="auto" w:fill="auto"/>
          </w:tcPr>
          <w:p w:rsidR="0044227F" w:rsidRPr="00BB6255" w:rsidRDefault="0044227F" w:rsidP="0087570F">
            <w:pPr>
              <w:rPr>
                <w:sz w:val="20"/>
              </w:rPr>
            </w:pPr>
            <w:r w:rsidRPr="00BB6255">
              <w:rPr>
                <w:sz w:val="20"/>
              </w:rPr>
              <w:t>Signature</w:t>
            </w:r>
            <w:r w:rsidR="00FF389F" w:rsidRPr="00BB6255">
              <w:rPr>
                <w:sz w:val="20"/>
              </w:rPr>
              <w:t>s</w:t>
            </w:r>
            <w:r w:rsidRPr="00BB6255">
              <w:rPr>
                <w:sz w:val="20"/>
              </w:rPr>
              <w:t>:</w:t>
            </w:r>
          </w:p>
          <w:p w:rsidR="0044227F" w:rsidRDefault="0044227F" w:rsidP="00BB6255">
            <w:pPr>
              <w:jc w:val="center"/>
            </w:pPr>
          </w:p>
          <w:p w:rsidR="0044227F" w:rsidRPr="00754FF6" w:rsidRDefault="0044227F" w:rsidP="00BB6255">
            <w:pPr>
              <w:jc w:val="center"/>
            </w:pPr>
            <w:r w:rsidRPr="00754FF6">
              <w:t>..........................</w:t>
            </w:r>
            <w:r>
              <w:t>....</w:t>
            </w:r>
            <w:r w:rsidRPr="00754FF6">
              <w:t>......................</w:t>
            </w:r>
          </w:p>
        </w:tc>
        <w:tc>
          <w:tcPr>
            <w:tcW w:w="4961" w:type="dxa"/>
            <w:shd w:val="clear" w:color="auto" w:fill="auto"/>
          </w:tcPr>
          <w:p w:rsidR="0044227F" w:rsidRDefault="0044227F" w:rsidP="00BB6255">
            <w:pPr>
              <w:jc w:val="center"/>
            </w:pPr>
          </w:p>
          <w:p w:rsidR="0044227F" w:rsidRDefault="0044227F" w:rsidP="00BB6255">
            <w:pPr>
              <w:jc w:val="center"/>
            </w:pPr>
          </w:p>
          <w:p w:rsidR="0044227F" w:rsidRPr="00754FF6" w:rsidRDefault="0044227F" w:rsidP="00BB6255">
            <w:pPr>
              <w:jc w:val="center"/>
            </w:pPr>
            <w:r w:rsidRPr="00754FF6">
              <w:t>...........................</w:t>
            </w:r>
            <w:r>
              <w:t>......</w:t>
            </w:r>
            <w:r w:rsidRPr="00754FF6">
              <w:t>...</w:t>
            </w:r>
            <w:r w:rsidR="009D5D17">
              <w:t>..............</w:t>
            </w:r>
            <w:r w:rsidRPr="00754FF6">
              <w:t>........................</w:t>
            </w:r>
          </w:p>
        </w:tc>
      </w:tr>
      <w:tr w:rsidR="0044227F" w:rsidRPr="00754FF6" w:rsidTr="00BB6255">
        <w:tc>
          <w:tcPr>
            <w:tcW w:w="4111" w:type="dxa"/>
            <w:shd w:val="clear" w:color="auto" w:fill="auto"/>
          </w:tcPr>
          <w:p w:rsidR="0044227F" w:rsidRPr="00BB6255" w:rsidRDefault="0044227F" w:rsidP="00BB6255">
            <w:pPr>
              <w:pStyle w:val="Topptekst"/>
              <w:tabs>
                <w:tab w:val="clear" w:pos="4536"/>
                <w:tab w:val="clear" w:pos="9072"/>
              </w:tabs>
              <w:jc w:val="center"/>
              <w:rPr>
                <w:sz w:val="20"/>
              </w:rPr>
            </w:pPr>
            <w:r w:rsidRPr="00BB6255">
              <w:rPr>
                <w:sz w:val="20"/>
              </w:rPr>
              <w:t>student</w:t>
            </w:r>
          </w:p>
        </w:tc>
        <w:tc>
          <w:tcPr>
            <w:tcW w:w="4961" w:type="dxa"/>
            <w:shd w:val="clear" w:color="auto" w:fill="auto"/>
          </w:tcPr>
          <w:p w:rsidR="0044227F" w:rsidRPr="00754FF6" w:rsidRDefault="0044227F" w:rsidP="00BB6255">
            <w:pPr>
              <w:pStyle w:val="Topptekst"/>
              <w:tabs>
                <w:tab w:val="clear" w:pos="4536"/>
                <w:tab w:val="clear" w:pos="9072"/>
              </w:tabs>
              <w:jc w:val="center"/>
            </w:pPr>
            <w:r w:rsidRPr="00BB6255">
              <w:rPr>
                <w:sz w:val="20"/>
              </w:rPr>
              <w:t>Head of department/Leader of the Programme Committee</w:t>
            </w:r>
          </w:p>
        </w:tc>
      </w:tr>
      <w:tr w:rsidR="0044227F" w:rsidRPr="00754FF6" w:rsidTr="00BB6255">
        <w:tc>
          <w:tcPr>
            <w:tcW w:w="4111" w:type="dxa"/>
            <w:shd w:val="clear" w:color="auto" w:fill="auto"/>
          </w:tcPr>
          <w:p w:rsidR="0044227F" w:rsidRPr="00754FF6" w:rsidRDefault="0044227F" w:rsidP="00BB6255">
            <w:pPr>
              <w:pStyle w:val="Topptekst"/>
              <w:tabs>
                <w:tab w:val="clear" w:pos="4536"/>
                <w:tab w:val="clear" w:pos="9072"/>
              </w:tabs>
            </w:pPr>
          </w:p>
        </w:tc>
        <w:tc>
          <w:tcPr>
            <w:tcW w:w="4961" w:type="dxa"/>
            <w:shd w:val="clear" w:color="auto" w:fill="auto"/>
          </w:tcPr>
          <w:p w:rsidR="0044227F" w:rsidRPr="00754FF6" w:rsidRDefault="0044227F" w:rsidP="00BB6255">
            <w:pPr>
              <w:pStyle w:val="Topptekst"/>
              <w:tabs>
                <w:tab w:val="clear" w:pos="4536"/>
                <w:tab w:val="clear" w:pos="9072"/>
              </w:tabs>
              <w:jc w:val="center"/>
            </w:pPr>
          </w:p>
        </w:tc>
      </w:tr>
      <w:tr w:rsidR="0044227F" w:rsidRPr="00754FF6" w:rsidTr="00BB6255">
        <w:tc>
          <w:tcPr>
            <w:tcW w:w="4111" w:type="dxa"/>
            <w:shd w:val="clear" w:color="auto" w:fill="auto"/>
          </w:tcPr>
          <w:p w:rsidR="0044227F" w:rsidRPr="00BB6255" w:rsidRDefault="0044227F" w:rsidP="00BB6255">
            <w:pPr>
              <w:pStyle w:val="Topptekst"/>
              <w:tabs>
                <w:tab w:val="clear" w:pos="4536"/>
                <w:tab w:val="clear" w:pos="9072"/>
              </w:tabs>
              <w:rPr>
                <w:sz w:val="20"/>
              </w:rPr>
            </w:pPr>
            <w:r w:rsidRPr="00BB6255">
              <w:rPr>
                <w:sz w:val="20"/>
              </w:rPr>
              <w:t xml:space="preserve">Name in </w:t>
            </w:r>
            <w:r w:rsidR="00FB2034" w:rsidRPr="00BB6255">
              <w:rPr>
                <w:sz w:val="20"/>
              </w:rPr>
              <w:t>block</w:t>
            </w:r>
            <w:r w:rsidRPr="00BB6255">
              <w:rPr>
                <w:sz w:val="20"/>
              </w:rPr>
              <w:t xml:space="preserve"> letters:</w:t>
            </w:r>
          </w:p>
          <w:p w:rsidR="0044227F" w:rsidRDefault="0044227F" w:rsidP="00BB6255">
            <w:pPr>
              <w:pStyle w:val="Topptekst"/>
              <w:tabs>
                <w:tab w:val="clear" w:pos="4536"/>
                <w:tab w:val="clear" w:pos="9072"/>
              </w:tabs>
            </w:pPr>
          </w:p>
          <w:p w:rsidR="0044227F" w:rsidRDefault="0044227F" w:rsidP="00BB6255">
            <w:pPr>
              <w:pStyle w:val="Topptekst"/>
              <w:tabs>
                <w:tab w:val="clear" w:pos="4536"/>
                <w:tab w:val="clear" w:pos="9072"/>
              </w:tabs>
              <w:jc w:val="center"/>
            </w:pPr>
            <w:r w:rsidRPr="00754FF6">
              <w:t>..........................</w:t>
            </w:r>
            <w:r>
              <w:t>....</w:t>
            </w:r>
            <w:r w:rsidRPr="00754FF6">
              <w:t>......................</w:t>
            </w:r>
          </w:p>
          <w:p w:rsidR="0044227F" w:rsidRPr="00BB6255" w:rsidRDefault="0044227F" w:rsidP="00BB6255">
            <w:pPr>
              <w:pStyle w:val="Topptekst"/>
              <w:tabs>
                <w:tab w:val="clear" w:pos="4536"/>
                <w:tab w:val="clear" w:pos="9072"/>
              </w:tabs>
              <w:jc w:val="center"/>
              <w:rPr>
                <w:sz w:val="20"/>
              </w:rPr>
            </w:pPr>
            <w:r w:rsidRPr="00BB6255">
              <w:rPr>
                <w:sz w:val="20"/>
              </w:rPr>
              <w:t>student</w:t>
            </w:r>
          </w:p>
        </w:tc>
        <w:tc>
          <w:tcPr>
            <w:tcW w:w="4961" w:type="dxa"/>
            <w:shd w:val="clear" w:color="auto" w:fill="auto"/>
          </w:tcPr>
          <w:p w:rsidR="0044227F" w:rsidRDefault="0044227F" w:rsidP="00BB6255">
            <w:pPr>
              <w:pStyle w:val="Topptekst"/>
              <w:tabs>
                <w:tab w:val="clear" w:pos="4536"/>
                <w:tab w:val="clear" w:pos="9072"/>
              </w:tabs>
              <w:jc w:val="center"/>
            </w:pPr>
          </w:p>
          <w:p w:rsidR="0044227F" w:rsidRDefault="0044227F" w:rsidP="00BB6255">
            <w:pPr>
              <w:pStyle w:val="Topptekst"/>
              <w:tabs>
                <w:tab w:val="clear" w:pos="4536"/>
                <w:tab w:val="clear" w:pos="9072"/>
              </w:tabs>
              <w:jc w:val="center"/>
            </w:pPr>
          </w:p>
          <w:p w:rsidR="0044227F" w:rsidRPr="00754FF6" w:rsidRDefault="0044227F" w:rsidP="00BB6255">
            <w:pPr>
              <w:pStyle w:val="Topptekst"/>
              <w:tabs>
                <w:tab w:val="clear" w:pos="4536"/>
                <w:tab w:val="clear" w:pos="9072"/>
              </w:tabs>
              <w:jc w:val="center"/>
            </w:pPr>
          </w:p>
        </w:tc>
      </w:tr>
    </w:tbl>
    <w:p w:rsidR="006E2DEC" w:rsidRDefault="006E2DEC"/>
    <w:p w:rsidR="006E2DEC" w:rsidRDefault="006E2DEC"/>
    <w:p w:rsidR="006E2DEC" w:rsidRDefault="006E2DEC"/>
    <w:p w:rsidR="006E2DEC" w:rsidRDefault="006E2DEC"/>
    <w:p w:rsidR="006E2DEC" w:rsidRPr="00C41C65" w:rsidRDefault="006E2DEC"/>
    <w:p w:rsidR="006E2DEC" w:rsidRPr="00C41C65" w:rsidRDefault="006E2DEC" w:rsidP="006E2DEC">
      <w:pPr>
        <w:jc w:val="center"/>
      </w:pPr>
      <w:r w:rsidRPr="00C41C65">
        <w:t>-----------------------------------------------------------------</w:t>
      </w:r>
    </w:p>
    <w:p w:rsidR="00753351" w:rsidRDefault="00753351"/>
    <w:p w:rsidR="006E2DEC" w:rsidRDefault="006E2DEC"/>
    <w:p w:rsidR="006E2DEC" w:rsidRDefault="006E2DEC"/>
    <w:p w:rsidR="006E2DEC" w:rsidRDefault="006E2DEC"/>
    <w:p w:rsidR="006E2DEC" w:rsidRDefault="006E2DEC"/>
    <w:p w:rsidR="006E2DEC" w:rsidRPr="00C41C65" w:rsidRDefault="006E2DEC"/>
    <w:p w:rsidR="00753351" w:rsidRPr="006B3B95" w:rsidRDefault="00753351" w:rsidP="006B3B95">
      <w:pPr>
        <w:rPr>
          <w:b/>
          <w:spacing w:val="-3"/>
        </w:rPr>
      </w:pPr>
      <w:r w:rsidRPr="006B3B95">
        <w:rPr>
          <w:b/>
        </w:rPr>
        <w:t>Changes to the agreement</w:t>
      </w:r>
    </w:p>
    <w:p w:rsidR="00753351" w:rsidRPr="00C41C65" w:rsidRDefault="00753351" w:rsidP="006F5AEF">
      <w:pPr>
        <w:spacing w:before="120"/>
      </w:pPr>
      <w:r w:rsidRPr="00C41C65">
        <w:t>The agreement has been changed under the following sections in accordance with section 4.</w:t>
      </w:r>
    </w:p>
    <w:p w:rsidR="00753351" w:rsidRPr="00C41C65" w:rsidRDefault="00753351" w:rsidP="006F5AEF">
      <w:pPr>
        <w:spacing w:before="120"/>
      </w:pPr>
      <w:r w:rsidRPr="00C41C65">
        <w:t xml:space="preserve">Changes in full-time/part-time from   </w:t>
      </w:r>
      <w:r w:rsidR="00083D6B" w:rsidRPr="00C41C65">
        <w:rPr>
          <w:rFonts w:ascii="Courier New" w:hAnsi="Courier New" w:cs="Courier New"/>
          <w:b/>
          <w:sz w:val="48"/>
          <w:szCs w:val="48"/>
        </w:rPr>
        <w:t>□</w:t>
      </w:r>
      <w:r w:rsidRPr="00083D6B">
        <w:t xml:space="preserve"> </w:t>
      </w:r>
      <w:r w:rsidRPr="00C41C65">
        <w:t xml:space="preserve">full-time     </w:t>
      </w:r>
      <w:r w:rsidR="00083D6B" w:rsidRPr="00C41C65">
        <w:rPr>
          <w:rFonts w:ascii="Courier New" w:hAnsi="Courier New" w:cs="Courier New"/>
          <w:b/>
          <w:sz w:val="48"/>
          <w:szCs w:val="48"/>
        </w:rPr>
        <w:t>□</w:t>
      </w:r>
      <w:r w:rsidRPr="00083D6B">
        <w:t xml:space="preserve"> </w:t>
      </w:r>
      <w:r w:rsidRPr="00C41C65">
        <w:t>part-time ___% to _____________</w:t>
      </w:r>
    </w:p>
    <w:p w:rsidR="00753351" w:rsidRPr="00C41C65" w:rsidRDefault="00753351" w:rsidP="006F5AEF">
      <w:pPr>
        <w:spacing w:before="120"/>
      </w:pPr>
      <w:r w:rsidRPr="00C41C65">
        <w:t>Changes in period of agreement to ____________________________________</w:t>
      </w:r>
    </w:p>
    <w:p w:rsidR="00753351" w:rsidRPr="00C41C65" w:rsidRDefault="00753351"/>
    <w:p w:rsidR="00753351" w:rsidRPr="00C41C65" w:rsidRDefault="00753351"/>
    <w:p w:rsidR="00753351" w:rsidRPr="00C41C65" w:rsidRDefault="00753351"/>
    <w:p w:rsidR="00753351" w:rsidRPr="00C41C65" w:rsidRDefault="00753351">
      <w:pPr>
        <w:jc w:val="both"/>
      </w:pPr>
      <w:smartTag w:uri="urn:schemas-microsoft-com:office:smarttags" w:element="place">
        <w:smartTag w:uri="urn:schemas-microsoft-com:office:smarttags" w:element="City">
          <w:r w:rsidRPr="00C41C65">
            <w:t>Bergen</w:t>
          </w:r>
        </w:smartTag>
      </w:smartTag>
      <w:r w:rsidRPr="00C41C65">
        <w:t>, date ......................</w:t>
      </w:r>
    </w:p>
    <w:p w:rsidR="00753351" w:rsidRPr="00C41C65" w:rsidRDefault="00753351">
      <w:pPr>
        <w:jc w:val="both"/>
      </w:pPr>
    </w:p>
    <w:tbl>
      <w:tblPr>
        <w:tblW w:w="9072" w:type="dxa"/>
        <w:tblInd w:w="108" w:type="dxa"/>
        <w:tblLayout w:type="fixed"/>
        <w:tblLook w:val="01E0" w:firstRow="1" w:lastRow="1" w:firstColumn="1" w:lastColumn="1" w:noHBand="0" w:noVBand="0"/>
      </w:tblPr>
      <w:tblGrid>
        <w:gridCol w:w="4111"/>
        <w:gridCol w:w="4961"/>
      </w:tblGrid>
      <w:tr w:rsidR="003C0640" w:rsidRPr="00754FF6" w:rsidTr="00BB6255">
        <w:tc>
          <w:tcPr>
            <w:tcW w:w="4111" w:type="dxa"/>
            <w:shd w:val="clear" w:color="auto" w:fill="auto"/>
          </w:tcPr>
          <w:p w:rsidR="003C0640" w:rsidRPr="00BB6255" w:rsidRDefault="003C0640" w:rsidP="0087570F">
            <w:pPr>
              <w:rPr>
                <w:sz w:val="20"/>
              </w:rPr>
            </w:pPr>
            <w:r w:rsidRPr="00BB6255">
              <w:rPr>
                <w:sz w:val="20"/>
              </w:rPr>
              <w:t>Signature</w:t>
            </w:r>
            <w:r w:rsidR="00FF389F" w:rsidRPr="00BB6255">
              <w:rPr>
                <w:sz w:val="20"/>
              </w:rPr>
              <w:t>s</w:t>
            </w:r>
            <w:r w:rsidRPr="00BB6255">
              <w:rPr>
                <w:sz w:val="20"/>
              </w:rPr>
              <w:t>:</w:t>
            </w:r>
          </w:p>
          <w:p w:rsidR="003C0640" w:rsidRDefault="003C0640" w:rsidP="00BB6255">
            <w:pPr>
              <w:jc w:val="center"/>
            </w:pPr>
          </w:p>
          <w:p w:rsidR="003C0640" w:rsidRPr="00754FF6" w:rsidRDefault="003C0640" w:rsidP="00BB6255">
            <w:pPr>
              <w:jc w:val="center"/>
            </w:pPr>
            <w:r w:rsidRPr="00754FF6">
              <w:t>..........................</w:t>
            </w:r>
            <w:r>
              <w:t>....</w:t>
            </w:r>
            <w:r w:rsidRPr="00754FF6">
              <w:t>......................</w:t>
            </w:r>
          </w:p>
        </w:tc>
        <w:tc>
          <w:tcPr>
            <w:tcW w:w="4961" w:type="dxa"/>
            <w:shd w:val="clear" w:color="auto" w:fill="auto"/>
          </w:tcPr>
          <w:p w:rsidR="003C0640" w:rsidRDefault="003C0640" w:rsidP="00BB6255">
            <w:pPr>
              <w:jc w:val="center"/>
            </w:pPr>
          </w:p>
          <w:p w:rsidR="003C0640" w:rsidRDefault="003C0640" w:rsidP="00BB6255">
            <w:pPr>
              <w:jc w:val="center"/>
            </w:pPr>
          </w:p>
          <w:p w:rsidR="003C0640" w:rsidRPr="00754FF6" w:rsidRDefault="003C0640" w:rsidP="00BB6255">
            <w:pPr>
              <w:jc w:val="center"/>
            </w:pPr>
            <w:r w:rsidRPr="00754FF6">
              <w:t>.......................</w:t>
            </w:r>
            <w:r w:rsidR="009D5D17">
              <w:t>.............</w:t>
            </w:r>
            <w:r w:rsidRPr="00754FF6">
              <w:t>....</w:t>
            </w:r>
            <w:r>
              <w:t>......</w:t>
            </w:r>
            <w:r w:rsidRPr="00754FF6">
              <w:t>...........................</w:t>
            </w:r>
          </w:p>
        </w:tc>
      </w:tr>
      <w:tr w:rsidR="003C0640" w:rsidRPr="00754FF6" w:rsidTr="00BB6255">
        <w:tc>
          <w:tcPr>
            <w:tcW w:w="4111" w:type="dxa"/>
            <w:shd w:val="clear" w:color="auto" w:fill="auto"/>
          </w:tcPr>
          <w:p w:rsidR="003C0640" w:rsidRPr="00BB6255" w:rsidRDefault="003C0640" w:rsidP="00BB6255">
            <w:pPr>
              <w:pStyle w:val="Topptekst"/>
              <w:tabs>
                <w:tab w:val="clear" w:pos="4536"/>
                <w:tab w:val="clear" w:pos="9072"/>
              </w:tabs>
              <w:jc w:val="center"/>
              <w:rPr>
                <w:sz w:val="20"/>
              </w:rPr>
            </w:pPr>
            <w:r w:rsidRPr="00BB6255">
              <w:rPr>
                <w:sz w:val="20"/>
              </w:rPr>
              <w:t>student</w:t>
            </w:r>
          </w:p>
        </w:tc>
        <w:tc>
          <w:tcPr>
            <w:tcW w:w="4961" w:type="dxa"/>
            <w:shd w:val="clear" w:color="auto" w:fill="auto"/>
          </w:tcPr>
          <w:p w:rsidR="003C0640" w:rsidRPr="00754FF6" w:rsidRDefault="003C0640" w:rsidP="00BB6255">
            <w:pPr>
              <w:pStyle w:val="Topptekst"/>
              <w:tabs>
                <w:tab w:val="clear" w:pos="4536"/>
                <w:tab w:val="clear" w:pos="9072"/>
              </w:tabs>
              <w:jc w:val="center"/>
            </w:pPr>
            <w:r w:rsidRPr="00BB6255">
              <w:rPr>
                <w:sz w:val="20"/>
              </w:rPr>
              <w:t>Head of department/Leader of the Programme Committee</w:t>
            </w:r>
          </w:p>
        </w:tc>
      </w:tr>
    </w:tbl>
    <w:p w:rsidR="00092C31" w:rsidRDefault="00092C31" w:rsidP="00092C31"/>
    <w:p w:rsidR="00092C31" w:rsidRDefault="00092C31">
      <w:r>
        <w:rPr>
          <w:b/>
        </w:rPr>
        <w:br w:type="page"/>
      </w:r>
    </w:p>
    <w:tbl>
      <w:tblPr>
        <w:tblW w:w="9356" w:type="dxa"/>
        <w:tblLayout w:type="fixed"/>
        <w:tblCellMar>
          <w:left w:w="70" w:type="dxa"/>
          <w:right w:w="70" w:type="dxa"/>
        </w:tblCellMar>
        <w:tblLook w:val="0000" w:firstRow="0" w:lastRow="0" w:firstColumn="0" w:lastColumn="0" w:noHBand="0" w:noVBand="0"/>
      </w:tblPr>
      <w:tblGrid>
        <w:gridCol w:w="970"/>
        <w:gridCol w:w="8386"/>
      </w:tblGrid>
      <w:tr w:rsidR="008C5C69" w:rsidRPr="00C41C65" w:rsidTr="00BB6255">
        <w:tc>
          <w:tcPr>
            <w:tcW w:w="970" w:type="dxa"/>
          </w:tcPr>
          <w:p w:rsidR="008C5C69" w:rsidRPr="00C41C65" w:rsidRDefault="008C5C69" w:rsidP="00BB6255">
            <w:pPr>
              <w:pStyle w:val="Overskrift7"/>
            </w:pPr>
            <w:r w:rsidRPr="00C41C65">
              <w:lastRenderedPageBreak/>
              <w:t>Part II</w:t>
            </w:r>
          </w:p>
        </w:tc>
        <w:tc>
          <w:tcPr>
            <w:tcW w:w="8386" w:type="dxa"/>
          </w:tcPr>
          <w:p w:rsidR="008C5C69" w:rsidRPr="00C41C65" w:rsidRDefault="008C5C69" w:rsidP="00BB6255">
            <w:pPr>
              <w:pStyle w:val="Overskrift8"/>
            </w:pPr>
            <w:r w:rsidRPr="00C41C65">
              <w:t>Supervisor agreement</w:t>
            </w:r>
          </w:p>
        </w:tc>
      </w:tr>
    </w:tbl>
    <w:p w:rsidR="008C5C69" w:rsidRPr="00C41C65" w:rsidRDefault="008C5C69" w:rsidP="008C5C69"/>
    <w:p w:rsidR="008C5C69" w:rsidRDefault="008C5C69" w:rsidP="008C5C69">
      <w:pPr>
        <w:jc w:val="both"/>
        <w:rPr>
          <w:b/>
        </w:rPr>
      </w:pPr>
    </w:p>
    <w:p w:rsidR="008C5C69" w:rsidRPr="00C41C65" w:rsidRDefault="008C5C69" w:rsidP="008C5C69">
      <w:pPr>
        <w:jc w:val="both"/>
        <w:rPr>
          <w:b/>
        </w:rPr>
      </w:pPr>
      <w:r w:rsidRPr="00C41C65">
        <w:rPr>
          <w:b/>
        </w:rPr>
        <w:t>1. Parties to the agreement</w:t>
      </w:r>
    </w:p>
    <w:p w:rsidR="008C5C69" w:rsidRPr="00C41C65" w:rsidRDefault="008C5C69" w:rsidP="008C5C69">
      <w:pPr>
        <w:jc w:val="both"/>
      </w:pPr>
      <w:r w:rsidRPr="00C41C65">
        <w:t xml:space="preserve">Part II of this agreement is entered into by the student and </w:t>
      </w:r>
      <w:r>
        <w:t xml:space="preserve">head of </w:t>
      </w:r>
      <w:r w:rsidRPr="00C41C65">
        <w:t>department/academic unit. When nominated, the supervisor signs this agreement.</w:t>
      </w:r>
    </w:p>
    <w:p w:rsidR="008C5C69" w:rsidRPr="00C41C65" w:rsidRDefault="008C5C69" w:rsidP="008C5C69">
      <w:pPr>
        <w:jc w:val="both"/>
      </w:pPr>
    </w:p>
    <w:p w:rsidR="008C5C69" w:rsidRPr="00C41C65" w:rsidRDefault="008C5C69" w:rsidP="008C5C69">
      <w:pPr>
        <w:jc w:val="both"/>
      </w:pPr>
      <w:r w:rsidRPr="00C41C65">
        <w:rPr>
          <w:b/>
        </w:rPr>
        <w:t>2. Appointment of supervisor</w:t>
      </w:r>
    </w:p>
    <w:p w:rsidR="008C5C69" w:rsidRPr="00C41C65" w:rsidRDefault="008C5C69" w:rsidP="008C5C69">
      <w:pPr>
        <w:jc w:val="both"/>
      </w:pPr>
      <w:r w:rsidRPr="00C41C65">
        <w:t>Appointment of supervisor(s) takes place at the department/academic unit.</w:t>
      </w:r>
    </w:p>
    <w:p w:rsidR="008C5C69" w:rsidRPr="00742AAD" w:rsidRDefault="008C5C69" w:rsidP="008C5C69">
      <w:pPr>
        <w:jc w:val="both"/>
        <w:rPr>
          <w:sz w:val="16"/>
          <w:szCs w:val="16"/>
        </w:rPr>
      </w:pPr>
    </w:p>
    <w:p w:rsidR="008C5C69" w:rsidRPr="00312C23" w:rsidRDefault="008C5C69" w:rsidP="008C5C69">
      <w:pPr>
        <w:jc w:val="both"/>
        <w:rPr>
          <w:i/>
        </w:rPr>
      </w:pPr>
      <w:r w:rsidRPr="00312C23">
        <w:rPr>
          <w:i/>
        </w:rPr>
        <w:t>Long assignment of 60 sp:</w:t>
      </w:r>
    </w:p>
    <w:p w:rsidR="008C5C69" w:rsidRPr="00C41C65" w:rsidRDefault="008C5C69" w:rsidP="008C5C69">
      <w:pPr>
        <w:jc w:val="both"/>
      </w:pPr>
      <w:r w:rsidRPr="00C41C65">
        <w:t xml:space="preserve">Students who are accepted for </w:t>
      </w:r>
      <w:r>
        <w:t>master’s</w:t>
      </w:r>
      <w:r w:rsidRPr="00C41C65">
        <w:t xml:space="preserve"> degree </w:t>
      </w:r>
      <w:r>
        <w:t>programme</w:t>
      </w:r>
      <w:r w:rsidRPr="00C41C65">
        <w:t>s usually opt for an assignment in t</w:t>
      </w:r>
      <w:r>
        <w:t>he course of the first semester</w:t>
      </w:r>
      <w:r w:rsidRPr="00C41C65">
        <w:t>.</w:t>
      </w:r>
    </w:p>
    <w:p w:rsidR="008C5C69" w:rsidRPr="00C41C65" w:rsidRDefault="008C5C69" w:rsidP="008C5C69">
      <w:pPr>
        <w:jc w:val="both"/>
      </w:pPr>
      <w:r w:rsidRPr="00C41C65">
        <w:t xml:space="preserve">The student shall present a project description to the </w:t>
      </w:r>
      <w:r>
        <w:t>programme</w:t>
      </w:r>
      <w:r w:rsidRPr="00C41C65">
        <w:t xml:space="preserve"> </w:t>
      </w:r>
      <w:r>
        <w:t>committee</w:t>
      </w:r>
      <w:r w:rsidRPr="00C41C65">
        <w:t xml:space="preserve"> by  ..................…</w:t>
      </w:r>
      <w:r w:rsidRPr="00C41C65">
        <w:rPr>
          <w:rStyle w:val="Fotnotereferanse"/>
        </w:rPr>
        <w:footnoteReference w:id="2"/>
      </w:r>
    </w:p>
    <w:p w:rsidR="008C5C69" w:rsidRPr="00C41C65" w:rsidRDefault="008C5C69" w:rsidP="008C5C69">
      <w:pPr>
        <w:jc w:val="both"/>
        <w:rPr>
          <w:sz w:val="18"/>
          <w:szCs w:val="18"/>
        </w:rPr>
      </w:pPr>
      <w:r w:rsidRPr="00C41C65">
        <w:t> </w:t>
      </w:r>
      <w:r>
        <w:tab/>
      </w:r>
      <w:r>
        <w:tab/>
      </w:r>
      <w:r>
        <w:tab/>
      </w:r>
      <w:r>
        <w:tab/>
      </w:r>
      <w:r>
        <w:tab/>
      </w:r>
      <w:r>
        <w:tab/>
      </w:r>
      <w:r>
        <w:tab/>
      </w:r>
      <w:r>
        <w:tab/>
      </w:r>
      <w:r>
        <w:tab/>
      </w:r>
      <w:r>
        <w:tab/>
      </w:r>
      <w:r>
        <w:tab/>
        <w:t xml:space="preserve">   </w:t>
      </w:r>
      <w:r w:rsidRPr="00C41C65">
        <w:rPr>
          <w:sz w:val="18"/>
          <w:szCs w:val="18"/>
        </w:rPr>
        <w:t>dd/mm/yr</w:t>
      </w:r>
    </w:p>
    <w:p w:rsidR="008C5C69" w:rsidRPr="00312C23" w:rsidRDefault="008C5C69" w:rsidP="008C5C69">
      <w:pPr>
        <w:jc w:val="both"/>
        <w:rPr>
          <w:i/>
        </w:rPr>
      </w:pPr>
      <w:r w:rsidRPr="00312C23">
        <w:rPr>
          <w:i/>
        </w:rPr>
        <w:t>Short assignment of 30 sp:</w:t>
      </w:r>
    </w:p>
    <w:p w:rsidR="008C5C69" w:rsidRPr="00C41C65" w:rsidRDefault="008C5C69" w:rsidP="008C5C69">
      <w:pPr>
        <w:jc w:val="both"/>
      </w:pPr>
      <w:r w:rsidRPr="00C41C65">
        <w:t xml:space="preserve">Students who are accepted for a </w:t>
      </w:r>
      <w:r>
        <w:t>master’s</w:t>
      </w:r>
      <w:r w:rsidRPr="00C41C65">
        <w:t xml:space="preserve"> degree </w:t>
      </w:r>
      <w:r>
        <w:t>programme</w:t>
      </w:r>
      <w:r w:rsidRPr="00C41C65">
        <w:t xml:space="preserve"> with a short </w:t>
      </w:r>
      <w:r>
        <w:t>master’s</w:t>
      </w:r>
      <w:r w:rsidRPr="00C41C65">
        <w:t xml:space="preserve"> thesis normally select an assignment when the theoretical syllabus has virtually been completed, and at the latest one month before the end of the third semester. </w:t>
      </w:r>
    </w:p>
    <w:p w:rsidR="008C5C69" w:rsidRDefault="008C5C69" w:rsidP="008C5C69">
      <w:pPr>
        <w:jc w:val="both"/>
      </w:pPr>
      <w:r w:rsidRPr="00C41C65">
        <w:t xml:space="preserve">The student shall present a project description to the </w:t>
      </w:r>
      <w:r>
        <w:t>programme</w:t>
      </w:r>
      <w:r w:rsidRPr="00C41C65">
        <w:t xml:space="preserve"> </w:t>
      </w:r>
      <w:r>
        <w:t xml:space="preserve">committee </w:t>
      </w:r>
      <w:r w:rsidRPr="00C41C65">
        <w:t>by  .................…</w:t>
      </w:r>
      <w:r w:rsidRPr="00C41C65">
        <w:rPr>
          <w:rStyle w:val="Fotnotereferanse"/>
        </w:rPr>
        <w:footnoteReference w:id="3"/>
      </w:r>
    </w:p>
    <w:p w:rsidR="008C5C69" w:rsidRPr="00C41C65" w:rsidRDefault="008C5C69" w:rsidP="008C5C69">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41C65">
        <w:rPr>
          <w:sz w:val="18"/>
          <w:szCs w:val="18"/>
        </w:rPr>
        <w:t>dd/mm/yr</w:t>
      </w:r>
    </w:p>
    <w:p w:rsidR="008C5C69" w:rsidRPr="00742AAD" w:rsidRDefault="008C5C69" w:rsidP="008C5C69">
      <w:pPr>
        <w:jc w:val="both"/>
        <w:rPr>
          <w:sz w:val="16"/>
          <w:szCs w:val="16"/>
        </w:rPr>
      </w:pPr>
    </w:p>
    <w:p w:rsidR="008C5C69" w:rsidRPr="00C41C65" w:rsidRDefault="008C5C69" w:rsidP="008C5C69">
      <w:pPr>
        <w:jc w:val="both"/>
      </w:pPr>
      <w:r w:rsidRPr="00C41C65">
        <w:t>The project description is to be approved by the supervisor by .....................…</w:t>
      </w:r>
    </w:p>
    <w:p w:rsidR="008C5C69" w:rsidRPr="00C41C65" w:rsidRDefault="008C5C69" w:rsidP="008C5C69">
      <w:pPr>
        <w:ind w:left="5664" w:firstLine="708"/>
        <w:jc w:val="both"/>
        <w:rPr>
          <w:sz w:val="18"/>
          <w:szCs w:val="18"/>
        </w:rPr>
      </w:pPr>
      <w:r w:rsidRPr="00C41C65">
        <w:rPr>
          <w:sz w:val="18"/>
          <w:szCs w:val="18"/>
        </w:rPr>
        <w:t>dd/mm/yr</w:t>
      </w:r>
    </w:p>
    <w:p w:rsidR="008C5C69" w:rsidRPr="00C41C65" w:rsidRDefault="008C5C69" w:rsidP="008C5C69">
      <w:pPr>
        <w:jc w:val="both"/>
        <w:rPr>
          <w:sz w:val="16"/>
          <w:szCs w:val="16"/>
        </w:rPr>
      </w:pPr>
    </w:p>
    <w:p w:rsidR="008C5C69" w:rsidRPr="00C41C65" w:rsidRDefault="008C5C69" w:rsidP="008C5C69">
      <w:pPr>
        <w:pStyle w:val="Brdtekst"/>
      </w:pPr>
      <w:r w:rsidRPr="00C41C65">
        <w:t>In cases where there is more than one supervisor, the distribution of responsibility shall be clarified between the supervisors. This forms the basis for the distribution of resources according to results. The ratio is set to 25/75 or 50/50, depending on whether it is a secondary supervisor and a main supervisor, or two supervisors of equal status.</w:t>
      </w:r>
    </w:p>
    <w:p w:rsidR="008C5C69" w:rsidRPr="00742AAD" w:rsidRDefault="008C5C69" w:rsidP="008C5C69">
      <w:pPr>
        <w:jc w:val="both"/>
        <w:rPr>
          <w:sz w:val="16"/>
          <w:szCs w:val="16"/>
        </w:rPr>
      </w:pPr>
    </w:p>
    <w:p w:rsidR="008C5C69" w:rsidRPr="00C41C65" w:rsidRDefault="008C5C69" w:rsidP="008C5C69">
      <w:pPr>
        <w:jc w:val="both"/>
      </w:pPr>
      <w:r w:rsidRPr="00C41C65">
        <w:t xml:space="preserve">Full-time students are entitled to have supervision for their </w:t>
      </w:r>
      <w:r>
        <w:t>master’s</w:t>
      </w:r>
      <w:r w:rsidRPr="00C41C65">
        <w:t xml:space="preserve"> degree thesis in …...... semester</w:t>
      </w:r>
      <w:r>
        <w:t>s</w:t>
      </w:r>
      <w:r w:rsidRPr="00C41C65">
        <w:t>.</w:t>
      </w:r>
    </w:p>
    <w:p w:rsidR="008C5C69" w:rsidRPr="00C41C65" w:rsidRDefault="008C5C69" w:rsidP="008C5C69">
      <w:pPr>
        <w:jc w:val="both"/>
      </w:pPr>
    </w:p>
    <w:p w:rsidR="008C5C69" w:rsidRPr="00C41C65" w:rsidRDefault="008C5C69" w:rsidP="008C5C69">
      <w:pPr>
        <w:jc w:val="both"/>
        <w:rPr>
          <w:b/>
        </w:rPr>
      </w:pPr>
      <w:r w:rsidRPr="00C41C65">
        <w:rPr>
          <w:b/>
        </w:rPr>
        <w:t>3. Scope and nature of supervision</w:t>
      </w:r>
    </w:p>
    <w:p w:rsidR="008C5C69" w:rsidRPr="00C41C65" w:rsidRDefault="008C5C69" w:rsidP="008C5C69">
      <w:r>
        <w:t>A f</w:t>
      </w:r>
      <w:r w:rsidRPr="00C41C65">
        <w:t xml:space="preserve">ull-time student on a </w:t>
      </w:r>
      <w:r>
        <w:t xml:space="preserve">master’s degree programme in </w:t>
      </w:r>
      <w:r w:rsidRPr="00C41C65">
        <w:t xml:space="preserve">.............................................................. </w:t>
      </w:r>
      <w:r>
        <w:t>is</w:t>
      </w:r>
      <w:r w:rsidRPr="00C41C65">
        <w:t xml:space="preserve"> entitled to receive up to </w:t>
      </w:r>
      <w:r>
        <w:t>40</w:t>
      </w:r>
      <w:r w:rsidRPr="00C41C65">
        <w:t xml:space="preserve"> hours of supervision individually or in groups during the  study. In the event of extension of the agreement in accordance with section 4, Part I, the number of hours can be adjusted. </w:t>
      </w:r>
    </w:p>
    <w:p w:rsidR="008C5C69" w:rsidRPr="00742AAD" w:rsidRDefault="008C5C69" w:rsidP="008C5C69">
      <w:pPr>
        <w:jc w:val="both"/>
        <w:rPr>
          <w:sz w:val="16"/>
          <w:szCs w:val="16"/>
        </w:rPr>
      </w:pPr>
    </w:p>
    <w:p w:rsidR="008C5C69" w:rsidRPr="00C41C65" w:rsidRDefault="008C5C69" w:rsidP="008C5C69">
      <w:pPr>
        <w:jc w:val="both"/>
      </w:pPr>
      <w:r w:rsidRPr="00C41C65">
        <w:t xml:space="preserve">Part-time students’ right to supervision is to be agreed on and apportioned in accordance with an agreed progress plan for the study. </w:t>
      </w:r>
    </w:p>
    <w:p w:rsidR="008C5C69" w:rsidRPr="00742AAD" w:rsidRDefault="008C5C69" w:rsidP="008C5C69">
      <w:pPr>
        <w:jc w:val="both"/>
        <w:rPr>
          <w:sz w:val="16"/>
          <w:szCs w:val="16"/>
        </w:rPr>
      </w:pPr>
    </w:p>
    <w:p w:rsidR="008C5C69" w:rsidRPr="00C41C65" w:rsidRDefault="008C5C69" w:rsidP="008C5C69">
      <w:pPr>
        <w:jc w:val="both"/>
      </w:pPr>
      <w:r w:rsidRPr="00C41C65">
        <w:t>Supervisor(s) shall give advice on formulation and demarcation of subjects and problem approaches for the thesis, literature, subject contents, tasks and progress plan. Supervisor(s) are under obligation to receive and discuss drafts with the student. This shall normally take place at meetings, but other arrangements can be agreed on. Supervision takes place on demand and shall be scheduled evenly throughout the agreed period. Supervisor(s) shall record an overview of the supervision in order to monitor the progress in the candidate’s work and assess this in relation to the plan of work.</w:t>
      </w:r>
    </w:p>
    <w:p w:rsidR="008C5C69" w:rsidRPr="00742AAD" w:rsidRDefault="008C5C69" w:rsidP="008C5C69">
      <w:pPr>
        <w:jc w:val="both"/>
        <w:rPr>
          <w:sz w:val="16"/>
          <w:szCs w:val="16"/>
        </w:rPr>
      </w:pPr>
    </w:p>
    <w:p w:rsidR="008C5C69" w:rsidRPr="00C41C65" w:rsidRDefault="008C5C69" w:rsidP="008C5C69">
      <w:pPr>
        <w:jc w:val="both"/>
      </w:pPr>
      <w:r w:rsidRPr="00C41C65">
        <w:lastRenderedPageBreak/>
        <w:t xml:space="preserve">The student is obliged to keep the supervisor(s) informed about the work, at least twice a semester, if necessary by written notification. This applies also to practical aspects that are essential for the progress of the </w:t>
      </w:r>
      <w:r>
        <w:t>master’s</w:t>
      </w:r>
      <w:r w:rsidRPr="00C41C65">
        <w:t xml:space="preserve"> degree project. The student is obliged to abide by the principles of research </w:t>
      </w:r>
      <w:r>
        <w:t xml:space="preserve">ethics </w:t>
      </w:r>
      <w:r w:rsidRPr="00C41C65">
        <w:t>applicable to the subject area.</w:t>
      </w:r>
    </w:p>
    <w:p w:rsidR="008C5C69" w:rsidRPr="00742AAD" w:rsidRDefault="008C5C69" w:rsidP="008C5C69">
      <w:pPr>
        <w:jc w:val="both"/>
        <w:rPr>
          <w:sz w:val="16"/>
          <w:szCs w:val="16"/>
        </w:rPr>
      </w:pPr>
    </w:p>
    <w:p w:rsidR="008C5C69" w:rsidRPr="00C41C65" w:rsidRDefault="008C5C69" w:rsidP="008C5C69">
      <w:pPr>
        <w:pStyle w:val="Brdtekst"/>
      </w:pPr>
      <w:r w:rsidRPr="00C41C65">
        <w:t xml:space="preserve">Any external supervisors shall inform the </w:t>
      </w:r>
      <w:r>
        <w:t>programme</w:t>
      </w:r>
      <w:r w:rsidRPr="00C41C65">
        <w:t xml:space="preserve"> </w:t>
      </w:r>
      <w:r>
        <w:t>committee</w:t>
      </w:r>
      <w:r w:rsidRPr="00C41C65">
        <w:t xml:space="preserve"> about progress in the work on the </w:t>
      </w:r>
      <w:r>
        <w:t>master’s</w:t>
      </w:r>
      <w:r w:rsidRPr="00C41C65">
        <w:t xml:space="preserve"> degree </w:t>
      </w:r>
      <w:r>
        <w:t>programme</w:t>
      </w:r>
      <w:r w:rsidRPr="00C41C65">
        <w:t>, at least once a semester.</w:t>
      </w:r>
    </w:p>
    <w:p w:rsidR="008C5C69" w:rsidRPr="00C41C65" w:rsidRDefault="008C5C69" w:rsidP="008C5C69"/>
    <w:p w:rsidR="008C5C69" w:rsidRPr="00C41C65" w:rsidRDefault="008C5C69" w:rsidP="008C5C69">
      <w:r w:rsidRPr="00C41C65">
        <w:rPr>
          <w:b/>
        </w:rPr>
        <w:t xml:space="preserve">4. Changes in supervision conditions </w:t>
      </w:r>
      <w:r w:rsidRPr="00C41C65">
        <w:t xml:space="preserve"> </w:t>
      </w:r>
    </w:p>
    <w:p w:rsidR="008C5C69" w:rsidRPr="00C41C65" w:rsidRDefault="008C5C69" w:rsidP="008C5C69">
      <w:r w:rsidRPr="00C41C65">
        <w:t xml:space="preserve">Both supervisor and student may request that the supervision agreement be cancelled. The student and </w:t>
      </w:r>
      <w:r>
        <w:t>programme</w:t>
      </w:r>
      <w:r w:rsidRPr="00C41C65">
        <w:t xml:space="preserve"> </w:t>
      </w:r>
      <w:r>
        <w:t>committee</w:t>
      </w:r>
      <w:r w:rsidRPr="00C41C65">
        <w:t xml:space="preserve"> are mutually obliged to inform the other party of any problem with fulfilling the agreement.</w:t>
      </w:r>
    </w:p>
    <w:p w:rsidR="008C5C69" w:rsidRPr="00742AAD" w:rsidRDefault="008C5C69" w:rsidP="008C5C69">
      <w:pPr>
        <w:rPr>
          <w:sz w:val="16"/>
          <w:szCs w:val="16"/>
        </w:rPr>
      </w:pPr>
    </w:p>
    <w:p w:rsidR="008C5C69" w:rsidRPr="00032FE6" w:rsidRDefault="008C5C69" w:rsidP="008C5C69">
      <w:r w:rsidRPr="00877966">
        <w:t>The programme committee is to be notified as soon as possible if serious problems arise in regards to the progress of the candidate’s work. If the student finds the supervision to be unsatisfactory in accordance with the stipulations in this agreement, he/she shall notify the programme committee as soon as possible. The programme committee is to be contacted through the study counsellor for the programme. The programme committee will assess whether the supervision agreement shall be changed or cancelled.</w:t>
      </w:r>
    </w:p>
    <w:p w:rsidR="008C5C69" w:rsidRPr="00032FE6" w:rsidRDefault="008C5C69" w:rsidP="008C5C69">
      <w:pPr>
        <w:rPr>
          <w:sz w:val="16"/>
          <w:szCs w:val="16"/>
        </w:rPr>
      </w:pPr>
    </w:p>
    <w:p w:rsidR="008C5C69" w:rsidRPr="00C95758" w:rsidRDefault="008C5C69" w:rsidP="008C5C69">
      <w:pPr>
        <w:spacing w:before="120"/>
        <w:jc w:val="both"/>
        <w:rPr>
          <w:lang w:val="en-US"/>
        </w:rPr>
      </w:pPr>
      <w:r w:rsidRPr="00C95758">
        <w:rPr>
          <w:lang w:val="en-US"/>
        </w:rPr>
        <w:t>If the supervisor or the student believes that the supervisory relationship is contrary to the guidelines</w:t>
      </w:r>
      <w:r>
        <w:rPr>
          <w:rStyle w:val="Fotnotereferanse"/>
          <w:lang w:val="en-US"/>
        </w:rPr>
        <w:footnoteReference w:id="4"/>
      </w:r>
      <w:r w:rsidRPr="00C95758">
        <w:rPr>
          <w:lang w:val="en-US"/>
        </w:rPr>
        <w:t xml:space="preserve"> at UiB, it should be reported to the Programme Board or the administrative coordinator (study counsellor) in the program</w:t>
      </w:r>
      <w:r>
        <w:rPr>
          <w:lang w:val="en-US"/>
        </w:rPr>
        <w:t>me</w:t>
      </w:r>
      <w:r w:rsidRPr="00C95758">
        <w:rPr>
          <w:lang w:val="en-US"/>
        </w:rPr>
        <w:t>.</w:t>
      </w:r>
    </w:p>
    <w:p w:rsidR="008C5C69" w:rsidRPr="00C95758" w:rsidRDefault="008C5C69" w:rsidP="008C5C69">
      <w:pPr>
        <w:rPr>
          <w:sz w:val="16"/>
          <w:szCs w:val="16"/>
          <w:lang w:val="en-US"/>
        </w:rPr>
      </w:pPr>
    </w:p>
    <w:p w:rsidR="008C5C69" w:rsidRPr="00877966" w:rsidRDefault="008C5C69" w:rsidP="008C5C69">
      <w:pPr>
        <w:autoSpaceDE w:val="0"/>
        <w:autoSpaceDN w:val="0"/>
        <w:adjustRightInd w:val="0"/>
        <w:rPr>
          <w:rFonts w:ascii="Times-Bold" w:hAnsi="Times-Bold" w:cs="Times-Bold"/>
          <w:b/>
          <w:bCs/>
          <w:szCs w:val="24"/>
        </w:rPr>
      </w:pPr>
      <w:r w:rsidRPr="00877966">
        <w:rPr>
          <w:b/>
        </w:rPr>
        <w:t xml:space="preserve">5. </w:t>
      </w:r>
      <w:r w:rsidRPr="00877966">
        <w:rPr>
          <w:rFonts w:ascii="Times-Bold" w:hAnsi="Times-Bold" w:cs="Times-Bold"/>
          <w:b/>
          <w:bCs/>
          <w:szCs w:val="24"/>
        </w:rPr>
        <w:t>Publishing</w:t>
      </w:r>
    </w:p>
    <w:p w:rsidR="008C5C69" w:rsidRPr="00877966" w:rsidRDefault="008C5C69" w:rsidP="008C5C69">
      <w:pPr>
        <w:autoSpaceDE w:val="0"/>
        <w:autoSpaceDN w:val="0"/>
        <w:adjustRightInd w:val="0"/>
        <w:rPr>
          <w:b/>
        </w:rPr>
      </w:pPr>
      <w:r w:rsidRPr="00877966">
        <w:rPr>
          <w:rFonts w:ascii="Times-Roman" w:hAnsi="Times-Roman" w:cs="Times-Roman"/>
          <w:szCs w:val="24"/>
        </w:rPr>
        <w:t>The supervisor has the right to publish the results from the master's thesis, but the student shall normally be the first author if the publication is mainly about the results of the thesis. If the results from the thesis are only part of a publication, the student shall be co-author.</w:t>
      </w:r>
    </w:p>
    <w:p w:rsidR="008C5C69" w:rsidRPr="00877966" w:rsidRDefault="008C5C69" w:rsidP="008C5C69"/>
    <w:p w:rsidR="008C5C69" w:rsidRPr="00877966" w:rsidRDefault="008C5C69" w:rsidP="008C5C69">
      <w:pPr>
        <w:autoSpaceDE w:val="0"/>
        <w:autoSpaceDN w:val="0"/>
        <w:adjustRightInd w:val="0"/>
        <w:rPr>
          <w:rFonts w:ascii="Times-Bold" w:hAnsi="Times-Bold" w:cs="Times-Bold"/>
          <w:b/>
          <w:bCs/>
          <w:szCs w:val="24"/>
        </w:rPr>
      </w:pPr>
      <w:r w:rsidRPr="00877966">
        <w:rPr>
          <w:b/>
        </w:rPr>
        <w:t xml:space="preserve">6. </w:t>
      </w:r>
      <w:r w:rsidRPr="00877966">
        <w:rPr>
          <w:rFonts w:ascii="Times-Bold" w:hAnsi="Times-Bold" w:cs="Times-Bold"/>
          <w:b/>
          <w:bCs/>
          <w:szCs w:val="24"/>
        </w:rPr>
        <w:t>Rights relating to use of the results</w:t>
      </w:r>
    </w:p>
    <w:p w:rsidR="008C5C69" w:rsidRPr="00365E73" w:rsidRDefault="008C5C69" w:rsidP="008C5C69">
      <w:pPr>
        <w:autoSpaceDE w:val="0"/>
        <w:autoSpaceDN w:val="0"/>
        <w:adjustRightInd w:val="0"/>
        <w:rPr>
          <w:b/>
        </w:rPr>
      </w:pPr>
      <w:r w:rsidRPr="00877966">
        <w:rPr>
          <w:rFonts w:ascii="Times-Roman" w:hAnsi="Times-Roman" w:cs="Times-Roman"/>
          <w:szCs w:val="24"/>
        </w:rPr>
        <w:t>This agreement may consist of a separate agreement regulating rights to the results, including</w:t>
      </w:r>
      <w:r>
        <w:rPr>
          <w:rFonts w:ascii="Times-Roman" w:hAnsi="Times-Roman" w:cs="Times-Roman"/>
          <w:szCs w:val="24"/>
        </w:rPr>
        <w:t xml:space="preserve"> </w:t>
      </w:r>
      <w:r w:rsidRPr="00877966">
        <w:rPr>
          <w:rFonts w:ascii="Times-Roman" w:hAnsi="Times-Roman" w:cs="Times-Roman"/>
          <w:szCs w:val="24"/>
        </w:rPr>
        <w:t>external data made available for the students.</w:t>
      </w:r>
    </w:p>
    <w:p w:rsidR="008C5C69" w:rsidRPr="00C41C65" w:rsidRDefault="008C5C69" w:rsidP="008C5C69"/>
    <w:p w:rsidR="008C5C69" w:rsidRDefault="008C5C69" w:rsidP="008C5C69"/>
    <w:p w:rsidR="008C5C69" w:rsidRDefault="008C5C69" w:rsidP="008C5C69">
      <w:r w:rsidRPr="00C41C65">
        <w:t>Bergen, date</w:t>
      </w:r>
      <w:r>
        <w:t xml:space="preserve"> </w:t>
      </w:r>
      <w:r w:rsidRPr="00C41C65">
        <w:t>…………………..</w:t>
      </w:r>
    </w:p>
    <w:p w:rsidR="008C5C69" w:rsidRPr="00C41C65" w:rsidRDefault="008C5C69" w:rsidP="008C5C69"/>
    <w:tbl>
      <w:tblPr>
        <w:tblW w:w="9360" w:type="dxa"/>
        <w:tblInd w:w="108" w:type="dxa"/>
        <w:tblLayout w:type="fixed"/>
        <w:tblLook w:val="01E0" w:firstRow="1" w:lastRow="1" w:firstColumn="1" w:lastColumn="1" w:noHBand="0" w:noVBand="0"/>
      </w:tblPr>
      <w:tblGrid>
        <w:gridCol w:w="3060"/>
        <w:gridCol w:w="3240"/>
        <w:gridCol w:w="3060"/>
      </w:tblGrid>
      <w:tr w:rsidR="008C5C69" w:rsidRPr="00754FF6" w:rsidTr="00BB6255">
        <w:tc>
          <w:tcPr>
            <w:tcW w:w="3060" w:type="dxa"/>
            <w:shd w:val="clear" w:color="auto" w:fill="auto"/>
          </w:tcPr>
          <w:p w:rsidR="008C5C69" w:rsidRPr="0017146A" w:rsidRDefault="008C5C69" w:rsidP="00BB6255">
            <w:pPr>
              <w:rPr>
                <w:sz w:val="20"/>
              </w:rPr>
            </w:pPr>
            <w:r w:rsidRPr="0017146A">
              <w:rPr>
                <w:sz w:val="20"/>
              </w:rPr>
              <w:t>Signatures:</w:t>
            </w:r>
          </w:p>
          <w:p w:rsidR="008C5C69" w:rsidRDefault="008C5C69" w:rsidP="00BB6255">
            <w:pPr>
              <w:jc w:val="center"/>
            </w:pPr>
          </w:p>
          <w:p w:rsidR="008C5C69" w:rsidRPr="00754FF6" w:rsidRDefault="008C5C69" w:rsidP="00BB6255">
            <w:pPr>
              <w:jc w:val="center"/>
            </w:pPr>
            <w:r w:rsidRPr="00754FF6">
              <w:t>..........................</w:t>
            </w:r>
            <w:r>
              <w:t>....</w:t>
            </w:r>
            <w:r w:rsidRPr="00754FF6">
              <w:t>................</w:t>
            </w:r>
          </w:p>
        </w:tc>
        <w:tc>
          <w:tcPr>
            <w:tcW w:w="3240" w:type="dxa"/>
            <w:shd w:val="clear" w:color="auto" w:fill="auto"/>
          </w:tcPr>
          <w:p w:rsidR="008C5C69" w:rsidRPr="0017146A" w:rsidRDefault="008C5C69" w:rsidP="00BB6255">
            <w:pPr>
              <w:jc w:val="center"/>
              <w:rPr>
                <w:sz w:val="20"/>
              </w:rPr>
            </w:pPr>
          </w:p>
          <w:p w:rsidR="008C5C69" w:rsidRDefault="008C5C69" w:rsidP="00BB6255">
            <w:pPr>
              <w:jc w:val="center"/>
            </w:pPr>
          </w:p>
          <w:p w:rsidR="008C5C69" w:rsidRPr="00754FF6" w:rsidRDefault="008C5C69" w:rsidP="00BB6255">
            <w:pPr>
              <w:jc w:val="center"/>
            </w:pPr>
            <w:r w:rsidRPr="00754FF6">
              <w:t>.........................</w:t>
            </w:r>
            <w:r>
              <w:t>.</w:t>
            </w:r>
            <w:r w:rsidRPr="00754FF6">
              <w:t>........................</w:t>
            </w:r>
          </w:p>
        </w:tc>
        <w:tc>
          <w:tcPr>
            <w:tcW w:w="3060" w:type="dxa"/>
            <w:shd w:val="clear" w:color="auto" w:fill="auto"/>
          </w:tcPr>
          <w:p w:rsidR="008C5C69" w:rsidRPr="0017146A" w:rsidRDefault="008C5C69" w:rsidP="00BB6255">
            <w:pPr>
              <w:jc w:val="center"/>
              <w:rPr>
                <w:sz w:val="20"/>
              </w:rPr>
            </w:pPr>
          </w:p>
          <w:p w:rsidR="008C5C69" w:rsidRDefault="008C5C69" w:rsidP="00BB6255">
            <w:pPr>
              <w:jc w:val="center"/>
            </w:pPr>
          </w:p>
          <w:p w:rsidR="008C5C69" w:rsidRDefault="008C5C69" w:rsidP="00BB6255">
            <w:pPr>
              <w:jc w:val="center"/>
            </w:pPr>
            <w:r>
              <w:t>……………………………</w:t>
            </w:r>
          </w:p>
        </w:tc>
      </w:tr>
      <w:tr w:rsidR="008C5C69" w:rsidRPr="00754FF6" w:rsidTr="00BB6255">
        <w:tc>
          <w:tcPr>
            <w:tcW w:w="3060" w:type="dxa"/>
            <w:shd w:val="clear" w:color="auto" w:fill="auto"/>
          </w:tcPr>
          <w:p w:rsidR="008C5C69" w:rsidRPr="0017146A" w:rsidRDefault="008C5C69" w:rsidP="00BB6255">
            <w:pPr>
              <w:pStyle w:val="Topptekst"/>
              <w:tabs>
                <w:tab w:val="clear" w:pos="4536"/>
                <w:tab w:val="clear" w:pos="9072"/>
              </w:tabs>
              <w:jc w:val="center"/>
              <w:rPr>
                <w:sz w:val="20"/>
              </w:rPr>
            </w:pPr>
            <w:r>
              <w:rPr>
                <w:sz w:val="20"/>
              </w:rPr>
              <w:t>S</w:t>
            </w:r>
            <w:r w:rsidRPr="0017146A">
              <w:rPr>
                <w:sz w:val="20"/>
              </w:rPr>
              <w:t>tudent</w:t>
            </w:r>
          </w:p>
        </w:tc>
        <w:tc>
          <w:tcPr>
            <w:tcW w:w="3240" w:type="dxa"/>
            <w:shd w:val="clear" w:color="auto" w:fill="auto"/>
          </w:tcPr>
          <w:p w:rsidR="008C5C69" w:rsidRPr="00754FF6" w:rsidRDefault="008C5C69" w:rsidP="00BB6255">
            <w:pPr>
              <w:pStyle w:val="Topptekst"/>
              <w:tabs>
                <w:tab w:val="clear" w:pos="4536"/>
                <w:tab w:val="clear" w:pos="9072"/>
              </w:tabs>
              <w:jc w:val="center"/>
            </w:pPr>
            <w:r w:rsidRPr="0017146A">
              <w:rPr>
                <w:sz w:val="20"/>
              </w:rPr>
              <w:t xml:space="preserve">Supervisor </w:t>
            </w:r>
          </w:p>
        </w:tc>
        <w:tc>
          <w:tcPr>
            <w:tcW w:w="3060" w:type="dxa"/>
            <w:shd w:val="clear" w:color="auto" w:fill="auto"/>
          </w:tcPr>
          <w:p w:rsidR="008C5C69" w:rsidRPr="0017146A" w:rsidRDefault="008C5C69" w:rsidP="00BB6255">
            <w:pPr>
              <w:pStyle w:val="Topptekst"/>
              <w:tabs>
                <w:tab w:val="clear" w:pos="4536"/>
                <w:tab w:val="clear" w:pos="9072"/>
              </w:tabs>
              <w:jc w:val="center"/>
              <w:rPr>
                <w:sz w:val="20"/>
              </w:rPr>
            </w:pPr>
            <w:r w:rsidRPr="0017146A">
              <w:rPr>
                <w:sz w:val="20"/>
              </w:rPr>
              <w:t xml:space="preserve">Head of programme </w:t>
            </w:r>
            <w:r>
              <w:rPr>
                <w:sz w:val="20"/>
              </w:rPr>
              <w:t>Board</w:t>
            </w:r>
          </w:p>
        </w:tc>
      </w:tr>
      <w:tr w:rsidR="008C5C69" w:rsidRPr="00754FF6" w:rsidTr="00BB6255">
        <w:tc>
          <w:tcPr>
            <w:tcW w:w="3060" w:type="dxa"/>
            <w:shd w:val="clear" w:color="auto" w:fill="auto"/>
          </w:tcPr>
          <w:p w:rsidR="008C5C69" w:rsidRPr="00754FF6" w:rsidRDefault="008C5C69" w:rsidP="00BB6255">
            <w:pPr>
              <w:pStyle w:val="Topptekst"/>
              <w:tabs>
                <w:tab w:val="clear" w:pos="4536"/>
                <w:tab w:val="clear" w:pos="9072"/>
              </w:tabs>
            </w:pPr>
          </w:p>
        </w:tc>
        <w:tc>
          <w:tcPr>
            <w:tcW w:w="3240" w:type="dxa"/>
            <w:shd w:val="clear" w:color="auto" w:fill="auto"/>
          </w:tcPr>
          <w:p w:rsidR="008C5C69" w:rsidRPr="00754FF6" w:rsidRDefault="008C5C69" w:rsidP="00BB6255">
            <w:pPr>
              <w:pStyle w:val="Topptekst"/>
              <w:tabs>
                <w:tab w:val="clear" w:pos="4536"/>
                <w:tab w:val="clear" w:pos="9072"/>
              </w:tabs>
              <w:jc w:val="center"/>
            </w:pPr>
          </w:p>
        </w:tc>
        <w:tc>
          <w:tcPr>
            <w:tcW w:w="3060" w:type="dxa"/>
            <w:shd w:val="clear" w:color="auto" w:fill="auto"/>
          </w:tcPr>
          <w:p w:rsidR="008C5C69" w:rsidRPr="00754FF6" w:rsidRDefault="008C5C69" w:rsidP="00BB6255">
            <w:pPr>
              <w:pStyle w:val="Topptekst"/>
              <w:tabs>
                <w:tab w:val="clear" w:pos="4536"/>
                <w:tab w:val="clear" w:pos="9072"/>
              </w:tabs>
              <w:jc w:val="center"/>
            </w:pPr>
          </w:p>
        </w:tc>
      </w:tr>
      <w:tr w:rsidR="008C5C69" w:rsidRPr="00754FF6" w:rsidTr="00BB6255">
        <w:tc>
          <w:tcPr>
            <w:tcW w:w="3060" w:type="dxa"/>
            <w:shd w:val="clear" w:color="auto" w:fill="auto"/>
          </w:tcPr>
          <w:p w:rsidR="008C5C69" w:rsidRPr="0017146A" w:rsidRDefault="008C5C69" w:rsidP="00BB6255">
            <w:pPr>
              <w:pStyle w:val="Topptekst"/>
              <w:tabs>
                <w:tab w:val="clear" w:pos="4536"/>
                <w:tab w:val="clear" w:pos="9072"/>
              </w:tabs>
              <w:rPr>
                <w:sz w:val="20"/>
              </w:rPr>
            </w:pPr>
            <w:r w:rsidRPr="0017146A">
              <w:rPr>
                <w:sz w:val="20"/>
              </w:rPr>
              <w:t>Name in block letters:</w:t>
            </w:r>
          </w:p>
          <w:p w:rsidR="008C5C69" w:rsidRDefault="008C5C69" w:rsidP="00BB6255">
            <w:pPr>
              <w:pStyle w:val="Topptekst"/>
              <w:tabs>
                <w:tab w:val="clear" w:pos="4536"/>
                <w:tab w:val="clear" w:pos="9072"/>
              </w:tabs>
            </w:pPr>
          </w:p>
          <w:p w:rsidR="008C5C69" w:rsidRPr="00D35C80" w:rsidRDefault="008C5C69" w:rsidP="00BB6255">
            <w:pPr>
              <w:pStyle w:val="Topptekst"/>
              <w:tabs>
                <w:tab w:val="clear" w:pos="4536"/>
                <w:tab w:val="clear" w:pos="9072"/>
              </w:tabs>
              <w:jc w:val="center"/>
            </w:pPr>
            <w:r w:rsidRPr="00754FF6">
              <w:t>....................</w:t>
            </w:r>
            <w:r>
              <w:t>....</w:t>
            </w:r>
            <w:r w:rsidRPr="00754FF6">
              <w:t>......................</w:t>
            </w:r>
          </w:p>
        </w:tc>
        <w:tc>
          <w:tcPr>
            <w:tcW w:w="3240" w:type="dxa"/>
            <w:shd w:val="clear" w:color="auto" w:fill="auto"/>
          </w:tcPr>
          <w:p w:rsidR="008C5C69" w:rsidRPr="0017146A" w:rsidRDefault="008C5C69" w:rsidP="00BB6255">
            <w:pPr>
              <w:pStyle w:val="Topptekst"/>
              <w:tabs>
                <w:tab w:val="clear" w:pos="4536"/>
                <w:tab w:val="clear" w:pos="9072"/>
              </w:tabs>
              <w:jc w:val="center"/>
              <w:rPr>
                <w:sz w:val="20"/>
              </w:rPr>
            </w:pPr>
          </w:p>
          <w:p w:rsidR="008C5C69" w:rsidRDefault="008C5C69" w:rsidP="00BB6255">
            <w:pPr>
              <w:pStyle w:val="Topptekst"/>
              <w:tabs>
                <w:tab w:val="clear" w:pos="4536"/>
                <w:tab w:val="clear" w:pos="9072"/>
              </w:tabs>
              <w:jc w:val="center"/>
            </w:pPr>
          </w:p>
          <w:p w:rsidR="008C5C69" w:rsidRPr="00754FF6" w:rsidRDefault="008C5C69" w:rsidP="00BB6255">
            <w:pPr>
              <w:pStyle w:val="Topptekst"/>
              <w:tabs>
                <w:tab w:val="clear" w:pos="4536"/>
                <w:tab w:val="clear" w:pos="9072"/>
              </w:tabs>
              <w:jc w:val="center"/>
            </w:pPr>
            <w:r>
              <w:t>……………………………….</w:t>
            </w:r>
          </w:p>
        </w:tc>
        <w:tc>
          <w:tcPr>
            <w:tcW w:w="3060" w:type="dxa"/>
            <w:shd w:val="clear" w:color="auto" w:fill="auto"/>
          </w:tcPr>
          <w:p w:rsidR="008C5C69" w:rsidRDefault="008C5C69" w:rsidP="00BB6255">
            <w:pPr>
              <w:pStyle w:val="Topptekst"/>
              <w:tabs>
                <w:tab w:val="clear" w:pos="4536"/>
                <w:tab w:val="clear" w:pos="9072"/>
              </w:tabs>
            </w:pPr>
          </w:p>
        </w:tc>
      </w:tr>
      <w:tr w:rsidR="008C5C69" w:rsidRPr="00754FF6" w:rsidTr="00BB6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cBorders>
            <w:shd w:val="clear" w:color="auto" w:fill="auto"/>
          </w:tcPr>
          <w:p w:rsidR="008C5C69" w:rsidRPr="0017146A" w:rsidRDefault="008C5C69" w:rsidP="00BB6255">
            <w:pPr>
              <w:pStyle w:val="Topptekst"/>
              <w:tabs>
                <w:tab w:val="clear" w:pos="4536"/>
                <w:tab w:val="clear" w:pos="9072"/>
              </w:tabs>
              <w:jc w:val="center"/>
              <w:rPr>
                <w:sz w:val="20"/>
              </w:rPr>
            </w:pPr>
            <w:r>
              <w:rPr>
                <w:sz w:val="20"/>
              </w:rPr>
              <w:t>S</w:t>
            </w:r>
            <w:r w:rsidRPr="0017146A">
              <w:rPr>
                <w:sz w:val="20"/>
              </w:rPr>
              <w:t>tudent</w:t>
            </w:r>
          </w:p>
        </w:tc>
        <w:tc>
          <w:tcPr>
            <w:tcW w:w="3240" w:type="dxa"/>
            <w:tcBorders>
              <w:top w:val="nil"/>
              <w:left w:val="nil"/>
              <w:bottom w:val="nil"/>
              <w:right w:val="nil"/>
            </w:tcBorders>
            <w:shd w:val="clear" w:color="auto" w:fill="auto"/>
          </w:tcPr>
          <w:p w:rsidR="008C5C69" w:rsidRPr="00754FF6" w:rsidRDefault="008C5C69" w:rsidP="00BB6255">
            <w:pPr>
              <w:pStyle w:val="Topptekst"/>
              <w:tabs>
                <w:tab w:val="clear" w:pos="4536"/>
                <w:tab w:val="clear" w:pos="9072"/>
              </w:tabs>
              <w:jc w:val="center"/>
            </w:pPr>
            <w:r w:rsidRPr="0017146A">
              <w:rPr>
                <w:sz w:val="20"/>
              </w:rPr>
              <w:t xml:space="preserve">Supervisor </w:t>
            </w:r>
          </w:p>
        </w:tc>
        <w:tc>
          <w:tcPr>
            <w:tcW w:w="3060" w:type="dxa"/>
            <w:tcBorders>
              <w:top w:val="nil"/>
              <w:left w:val="nil"/>
              <w:bottom w:val="nil"/>
              <w:right w:val="nil"/>
            </w:tcBorders>
            <w:shd w:val="clear" w:color="auto" w:fill="auto"/>
          </w:tcPr>
          <w:p w:rsidR="008C5C69" w:rsidRPr="0017146A" w:rsidRDefault="008C5C69" w:rsidP="00BB6255">
            <w:pPr>
              <w:pStyle w:val="Topptekst"/>
              <w:tabs>
                <w:tab w:val="clear" w:pos="4536"/>
                <w:tab w:val="clear" w:pos="9072"/>
              </w:tabs>
              <w:jc w:val="center"/>
              <w:rPr>
                <w:sz w:val="20"/>
              </w:rPr>
            </w:pPr>
          </w:p>
        </w:tc>
      </w:tr>
    </w:tbl>
    <w:p w:rsidR="00655A4E" w:rsidRPr="00C41C65" w:rsidRDefault="00655A4E" w:rsidP="00655A4E">
      <w:pPr>
        <w:rPr>
          <w:szCs w:val="24"/>
        </w:rPr>
      </w:pPr>
      <w:r>
        <w:rPr>
          <w:b/>
          <w:szCs w:val="24"/>
        </w:rPr>
        <w:br w:type="page"/>
      </w:r>
      <w:r w:rsidRPr="00C41C65">
        <w:rPr>
          <w:b/>
          <w:szCs w:val="24"/>
        </w:rPr>
        <w:lastRenderedPageBreak/>
        <w:t xml:space="preserve">Part III: Milestone </w:t>
      </w:r>
      <w:r>
        <w:rPr>
          <w:b/>
          <w:szCs w:val="24"/>
        </w:rPr>
        <w:t>P</w:t>
      </w:r>
      <w:r w:rsidRPr="00C41C65">
        <w:rPr>
          <w:b/>
          <w:szCs w:val="24"/>
        </w:rPr>
        <w:t xml:space="preserve">lan for </w:t>
      </w:r>
      <w:r>
        <w:rPr>
          <w:b/>
          <w:szCs w:val="24"/>
        </w:rPr>
        <w:t>Master’s</w:t>
      </w:r>
      <w:r w:rsidRPr="00C41C65">
        <w:rPr>
          <w:b/>
          <w:szCs w:val="24"/>
        </w:rPr>
        <w:t xml:space="preserve"> </w:t>
      </w:r>
      <w:r>
        <w:rPr>
          <w:b/>
          <w:szCs w:val="24"/>
        </w:rPr>
        <w:t>D</w:t>
      </w:r>
      <w:r w:rsidRPr="00C41C65">
        <w:rPr>
          <w:b/>
          <w:szCs w:val="24"/>
        </w:rPr>
        <w:t xml:space="preserve">egree </w:t>
      </w:r>
      <w:r w:rsidR="00B2024C">
        <w:rPr>
          <w:b/>
          <w:szCs w:val="24"/>
        </w:rPr>
        <w:t>Study</w:t>
      </w:r>
    </w:p>
    <w:p w:rsidR="00655A4E" w:rsidRPr="00C41C65" w:rsidRDefault="00655A4E" w:rsidP="00655A4E">
      <w:pPr>
        <w:rPr>
          <w:rFonts w:ascii="Swiss" w:hAnsi="Swiss"/>
          <w:sz w:val="20"/>
        </w:rPr>
      </w:pPr>
    </w:p>
    <w:p w:rsidR="00655A4E" w:rsidRDefault="00B2024C" w:rsidP="00655A4E">
      <w:pPr>
        <w:rPr>
          <w:rFonts w:ascii="Swiss" w:hAnsi="Swiss"/>
          <w:b/>
          <w:sz w:val="20"/>
        </w:rPr>
      </w:pPr>
      <w:r>
        <w:rPr>
          <w:rFonts w:ascii="Swiss" w:hAnsi="Swiss"/>
          <w:b/>
          <w:sz w:val="20"/>
        </w:rPr>
        <w:t>Degree programme/</w:t>
      </w:r>
      <w:r w:rsidR="00655A4E" w:rsidRPr="00C41C65">
        <w:rPr>
          <w:rFonts w:ascii="Swiss" w:hAnsi="Swiss"/>
          <w:b/>
          <w:sz w:val="20"/>
        </w:rPr>
        <w:t>Specialisation</w:t>
      </w:r>
      <w:r w:rsidR="00655A4E" w:rsidRPr="00CA5211">
        <w:rPr>
          <w:rFonts w:ascii="Swiss" w:hAnsi="Swiss"/>
          <w:b/>
          <w:sz w:val="20"/>
        </w:rPr>
        <w:t>: …………………</w:t>
      </w:r>
      <w:r w:rsidRPr="00CA5211">
        <w:rPr>
          <w:rFonts w:ascii="Swiss" w:hAnsi="Swiss"/>
          <w:b/>
          <w:sz w:val="20"/>
        </w:rPr>
        <w:t>…...</w:t>
      </w:r>
      <w:r w:rsidR="00655A4E" w:rsidRPr="00CA5211">
        <w:rPr>
          <w:rFonts w:ascii="Swiss" w:hAnsi="Swiss"/>
          <w:b/>
          <w:sz w:val="20"/>
        </w:rPr>
        <w:t>…………………………………………………</w:t>
      </w:r>
    </w:p>
    <w:p w:rsidR="00E156AA" w:rsidRDefault="00E156AA" w:rsidP="00655A4E">
      <w:pPr>
        <w:rPr>
          <w:rFonts w:ascii="Swiss" w:hAnsi="Swiss"/>
          <w:b/>
          <w:sz w:val="20"/>
        </w:rPr>
      </w:pPr>
    </w:p>
    <w:tbl>
      <w:tblPr>
        <w:tblW w:w="9072" w:type="dxa"/>
        <w:tblLayout w:type="fixed"/>
        <w:tblCellMar>
          <w:left w:w="70" w:type="dxa"/>
          <w:right w:w="70" w:type="dxa"/>
        </w:tblCellMar>
        <w:tblLook w:val="0000" w:firstRow="0" w:lastRow="0" w:firstColumn="0" w:lastColumn="0" w:noHBand="0" w:noVBand="0"/>
      </w:tblPr>
      <w:tblGrid>
        <w:gridCol w:w="3961"/>
        <w:gridCol w:w="1701"/>
        <w:gridCol w:w="3410"/>
      </w:tblGrid>
      <w:tr w:rsidR="00E156AA" w:rsidRPr="00435A0D" w:rsidTr="00D14B49">
        <w:trPr>
          <w:cantSplit/>
        </w:trPr>
        <w:tc>
          <w:tcPr>
            <w:tcW w:w="3961" w:type="dxa"/>
            <w:tcBorders>
              <w:top w:val="single" w:sz="6" w:space="0" w:color="auto"/>
              <w:left w:val="single" w:sz="6" w:space="0" w:color="auto"/>
              <w:bottom w:val="single" w:sz="6" w:space="0" w:color="auto"/>
              <w:right w:val="single" w:sz="6" w:space="0" w:color="auto"/>
            </w:tcBorders>
          </w:tcPr>
          <w:p w:rsidR="00E156AA" w:rsidRPr="00C41C65" w:rsidRDefault="00716D3F" w:rsidP="00E156AA">
            <w:pPr>
              <w:rPr>
                <w:rFonts w:ascii="Swiss" w:hAnsi="Swiss"/>
                <w:sz w:val="16"/>
                <w:szCs w:val="16"/>
              </w:rPr>
            </w:pPr>
            <w:r>
              <w:rPr>
                <w:rFonts w:ascii="Swiss" w:hAnsi="Swiss"/>
                <w:sz w:val="16"/>
                <w:szCs w:val="16"/>
              </w:rPr>
              <w:t>Student</w:t>
            </w:r>
          </w:p>
          <w:p w:rsidR="00E156AA" w:rsidRDefault="00E156AA" w:rsidP="00D14B49">
            <w:pPr>
              <w:rPr>
                <w:rFonts w:ascii="Swiss" w:hAnsi="Swiss"/>
                <w:sz w:val="16"/>
                <w:szCs w:val="16"/>
              </w:rPr>
            </w:pPr>
          </w:p>
          <w:p w:rsidR="00E156AA" w:rsidRPr="00435A0D" w:rsidRDefault="00E156AA" w:rsidP="00D14B49">
            <w:pPr>
              <w:rPr>
                <w:rFonts w:ascii="Swiss" w:hAnsi="Swiss"/>
                <w:sz w:val="16"/>
                <w:szCs w:val="16"/>
              </w:rPr>
            </w:pPr>
          </w:p>
        </w:tc>
        <w:tc>
          <w:tcPr>
            <w:tcW w:w="1701" w:type="dxa"/>
            <w:tcBorders>
              <w:top w:val="single" w:sz="6" w:space="0" w:color="auto"/>
              <w:left w:val="single" w:sz="6" w:space="0" w:color="auto"/>
              <w:bottom w:val="single" w:sz="6" w:space="0" w:color="auto"/>
              <w:right w:val="single" w:sz="6" w:space="0" w:color="auto"/>
            </w:tcBorders>
          </w:tcPr>
          <w:p w:rsidR="00E156AA" w:rsidRPr="00435A0D" w:rsidRDefault="00E156AA" w:rsidP="00D14B49">
            <w:pPr>
              <w:rPr>
                <w:rFonts w:ascii="Swiss" w:hAnsi="Swiss"/>
                <w:sz w:val="16"/>
                <w:szCs w:val="16"/>
              </w:rPr>
            </w:pPr>
            <w:r>
              <w:rPr>
                <w:rFonts w:ascii="Swiss" w:hAnsi="Swiss"/>
                <w:sz w:val="16"/>
                <w:szCs w:val="16"/>
              </w:rPr>
              <w:t>Student number</w:t>
            </w:r>
          </w:p>
          <w:p w:rsidR="00E156AA" w:rsidRPr="00435A0D" w:rsidRDefault="00E156AA" w:rsidP="00D14B49">
            <w:pPr>
              <w:rPr>
                <w:rFonts w:ascii="Swiss" w:hAnsi="Swiss"/>
                <w:sz w:val="16"/>
                <w:szCs w:val="16"/>
              </w:rPr>
            </w:pPr>
          </w:p>
        </w:tc>
        <w:tc>
          <w:tcPr>
            <w:tcW w:w="3410" w:type="dxa"/>
            <w:tcBorders>
              <w:top w:val="single" w:sz="6" w:space="0" w:color="auto"/>
              <w:left w:val="single" w:sz="6" w:space="0" w:color="auto"/>
              <w:bottom w:val="single" w:sz="6" w:space="0" w:color="auto"/>
              <w:right w:val="single" w:sz="6" w:space="0" w:color="auto"/>
            </w:tcBorders>
          </w:tcPr>
          <w:p w:rsidR="00E156AA" w:rsidRPr="00435A0D" w:rsidRDefault="00E156AA" w:rsidP="002A2A0E">
            <w:pPr>
              <w:rPr>
                <w:rFonts w:ascii="Swiss" w:hAnsi="Swiss"/>
                <w:sz w:val="16"/>
                <w:szCs w:val="16"/>
              </w:rPr>
            </w:pPr>
            <w:r w:rsidRPr="00C41C65">
              <w:rPr>
                <w:rFonts w:ascii="Swiss" w:hAnsi="Swiss"/>
                <w:sz w:val="16"/>
                <w:szCs w:val="16"/>
              </w:rPr>
              <w:t xml:space="preserve">Student’s </w:t>
            </w:r>
            <w:r w:rsidR="002A2A0E">
              <w:rPr>
                <w:rFonts w:ascii="Swiss" w:hAnsi="Swiss"/>
                <w:sz w:val="16"/>
                <w:szCs w:val="16"/>
              </w:rPr>
              <w:t>workplace</w:t>
            </w:r>
            <w:r w:rsidRPr="00C41C65">
              <w:rPr>
                <w:rFonts w:ascii="Swiss" w:hAnsi="Swiss"/>
                <w:sz w:val="16"/>
                <w:szCs w:val="16"/>
              </w:rPr>
              <w:t xml:space="preserve"> / department</w:t>
            </w:r>
          </w:p>
        </w:tc>
      </w:tr>
      <w:tr w:rsidR="00E156AA" w:rsidRPr="00435A0D" w:rsidTr="00D14B49">
        <w:trPr>
          <w:cantSplit/>
        </w:trPr>
        <w:tc>
          <w:tcPr>
            <w:tcW w:w="3961" w:type="dxa"/>
            <w:tcBorders>
              <w:top w:val="single" w:sz="6" w:space="0" w:color="auto"/>
              <w:left w:val="single" w:sz="4" w:space="0" w:color="auto"/>
              <w:bottom w:val="single" w:sz="6" w:space="0" w:color="auto"/>
              <w:right w:val="single" w:sz="6" w:space="0" w:color="auto"/>
            </w:tcBorders>
          </w:tcPr>
          <w:p w:rsidR="00E156AA" w:rsidRDefault="00E156AA" w:rsidP="00D14B49">
            <w:pPr>
              <w:rPr>
                <w:rFonts w:ascii="Swiss" w:hAnsi="Swiss"/>
                <w:sz w:val="16"/>
                <w:szCs w:val="16"/>
              </w:rPr>
            </w:pPr>
            <w:r>
              <w:rPr>
                <w:rFonts w:ascii="Swiss" w:hAnsi="Swiss"/>
                <w:sz w:val="16"/>
                <w:szCs w:val="16"/>
              </w:rPr>
              <w:t>Main supervisor</w:t>
            </w:r>
            <w:r w:rsidR="00D5416C">
              <w:rPr>
                <w:rFonts w:ascii="Swiss" w:hAnsi="Swiss"/>
                <w:sz w:val="16"/>
                <w:szCs w:val="16"/>
              </w:rPr>
              <w:t xml:space="preserve"> </w:t>
            </w:r>
            <w:r w:rsidRPr="00435A0D">
              <w:rPr>
                <w:rFonts w:ascii="Swiss" w:hAnsi="Swiss"/>
                <w:sz w:val="16"/>
                <w:szCs w:val="16"/>
              </w:rPr>
              <w:t>*</w:t>
            </w:r>
          </w:p>
          <w:p w:rsidR="00E156AA" w:rsidRDefault="00E156AA" w:rsidP="00D14B49">
            <w:pPr>
              <w:rPr>
                <w:rFonts w:ascii="Swiss" w:hAnsi="Swiss"/>
                <w:sz w:val="16"/>
                <w:szCs w:val="16"/>
              </w:rPr>
            </w:pPr>
          </w:p>
          <w:p w:rsidR="00E156AA" w:rsidRDefault="00E156AA" w:rsidP="00D14B49">
            <w:pPr>
              <w:rPr>
                <w:rFonts w:ascii="Swiss" w:hAnsi="Swiss"/>
                <w:sz w:val="16"/>
                <w:szCs w:val="16"/>
              </w:rPr>
            </w:pPr>
          </w:p>
        </w:tc>
        <w:tc>
          <w:tcPr>
            <w:tcW w:w="1701" w:type="dxa"/>
            <w:tcBorders>
              <w:top w:val="single" w:sz="6" w:space="0" w:color="auto"/>
              <w:left w:val="single" w:sz="4" w:space="0" w:color="auto"/>
              <w:bottom w:val="single" w:sz="6" w:space="0" w:color="auto"/>
              <w:right w:val="single" w:sz="6" w:space="0" w:color="auto"/>
            </w:tcBorders>
          </w:tcPr>
          <w:p w:rsidR="00E156AA" w:rsidRDefault="002A2A0E" w:rsidP="00D14B49">
            <w:pPr>
              <w:rPr>
                <w:rFonts w:ascii="Swiss" w:hAnsi="Swiss"/>
                <w:sz w:val="16"/>
                <w:szCs w:val="16"/>
              </w:rPr>
            </w:pPr>
            <w:r>
              <w:rPr>
                <w:rFonts w:ascii="Swiss" w:hAnsi="Swiss"/>
                <w:sz w:val="16"/>
                <w:szCs w:val="16"/>
              </w:rPr>
              <w:t>Supervising</w:t>
            </w:r>
            <w:r w:rsidR="00E156AA">
              <w:rPr>
                <w:rFonts w:ascii="Swiss" w:hAnsi="Swiss"/>
                <w:sz w:val="16"/>
                <w:szCs w:val="16"/>
              </w:rPr>
              <w:t>-%</w:t>
            </w:r>
          </w:p>
        </w:tc>
        <w:tc>
          <w:tcPr>
            <w:tcW w:w="3410" w:type="dxa"/>
            <w:tcBorders>
              <w:top w:val="single" w:sz="6" w:space="0" w:color="auto"/>
              <w:left w:val="single" w:sz="4" w:space="0" w:color="auto"/>
              <w:bottom w:val="single" w:sz="6" w:space="0" w:color="auto"/>
              <w:right w:val="single" w:sz="6" w:space="0" w:color="auto"/>
            </w:tcBorders>
          </w:tcPr>
          <w:p w:rsidR="00E156AA" w:rsidRPr="00435A0D" w:rsidRDefault="002A2A0E" w:rsidP="002A2A0E">
            <w:pPr>
              <w:rPr>
                <w:rFonts w:ascii="Swiss" w:hAnsi="Swiss"/>
                <w:sz w:val="16"/>
                <w:szCs w:val="16"/>
              </w:rPr>
            </w:pPr>
            <w:r>
              <w:rPr>
                <w:rFonts w:ascii="Swiss" w:hAnsi="Swiss"/>
                <w:sz w:val="16"/>
                <w:szCs w:val="16"/>
              </w:rPr>
              <w:t>Workplace</w:t>
            </w:r>
            <w:r w:rsidR="00B9012E">
              <w:rPr>
                <w:rFonts w:ascii="Swiss" w:hAnsi="Swiss"/>
                <w:sz w:val="16"/>
                <w:szCs w:val="16"/>
              </w:rPr>
              <w:t xml:space="preserve"> (UiB, HVL</w:t>
            </w:r>
            <w:r w:rsidR="00E156AA">
              <w:rPr>
                <w:rFonts w:ascii="Swiss" w:hAnsi="Swiss"/>
                <w:sz w:val="16"/>
                <w:szCs w:val="16"/>
              </w:rPr>
              <w:t xml:space="preserve">, </w:t>
            </w:r>
            <w:r>
              <w:rPr>
                <w:rFonts w:ascii="Swiss" w:hAnsi="Swiss"/>
                <w:sz w:val="16"/>
                <w:szCs w:val="16"/>
              </w:rPr>
              <w:t>other</w:t>
            </w:r>
            <w:r w:rsidR="00E156AA">
              <w:rPr>
                <w:rFonts w:ascii="Swiss" w:hAnsi="Swiss"/>
                <w:sz w:val="16"/>
                <w:szCs w:val="16"/>
              </w:rPr>
              <w:t>)</w:t>
            </w:r>
          </w:p>
        </w:tc>
      </w:tr>
      <w:tr w:rsidR="00E156AA" w:rsidRPr="00435A0D" w:rsidTr="00D14B49">
        <w:trPr>
          <w:cantSplit/>
        </w:trPr>
        <w:tc>
          <w:tcPr>
            <w:tcW w:w="3961" w:type="dxa"/>
            <w:tcBorders>
              <w:top w:val="single" w:sz="6" w:space="0" w:color="auto"/>
              <w:left w:val="single" w:sz="4" w:space="0" w:color="auto"/>
              <w:bottom w:val="single" w:sz="6" w:space="0" w:color="auto"/>
              <w:right w:val="single" w:sz="6" w:space="0" w:color="auto"/>
            </w:tcBorders>
          </w:tcPr>
          <w:p w:rsidR="00E156AA" w:rsidRDefault="00E156AA" w:rsidP="00D14B49">
            <w:pPr>
              <w:rPr>
                <w:rFonts w:ascii="Swiss" w:hAnsi="Swiss"/>
                <w:sz w:val="16"/>
                <w:szCs w:val="16"/>
              </w:rPr>
            </w:pPr>
            <w:r w:rsidRPr="00C41C65">
              <w:rPr>
                <w:rFonts w:ascii="Swiss" w:hAnsi="Swiss"/>
                <w:sz w:val="16"/>
                <w:szCs w:val="16"/>
              </w:rPr>
              <w:t>Second supervisor / external supervisor</w:t>
            </w:r>
            <w:r w:rsidRPr="00681737">
              <w:rPr>
                <w:rFonts w:ascii="Swiss" w:hAnsi="Swiss"/>
                <w:sz w:val="16"/>
                <w:szCs w:val="16"/>
              </w:rPr>
              <w:t xml:space="preserve"> *</w:t>
            </w:r>
          </w:p>
          <w:p w:rsidR="00E156AA" w:rsidRDefault="00E156AA" w:rsidP="00D14B49">
            <w:pPr>
              <w:rPr>
                <w:rFonts w:ascii="Swiss" w:hAnsi="Swiss"/>
                <w:sz w:val="16"/>
                <w:szCs w:val="16"/>
              </w:rPr>
            </w:pPr>
          </w:p>
          <w:p w:rsidR="00E156AA" w:rsidRDefault="00E156AA" w:rsidP="00D14B49">
            <w:pPr>
              <w:rPr>
                <w:rFonts w:ascii="Swiss" w:hAnsi="Swiss"/>
                <w:sz w:val="16"/>
                <w:szCs w:val="16"/>
              </w:rPr>
            </w:pPr>
          </w:p>
        </w:tc>
        <w:tc>
          <w:tcPr>
            <w:tcW w:w="1701" w:type="dxa"/>
            <w:tcBorders>
              <w:top w:val="single" w:sz="6" w:space="0" w:color="auto"/>
              <w:left w:val="single" w:sz="4" w:space="0" w:color="auto"/>
              <w:bottom w:val="single" w:sz="6" w:space="0" w:color="auto"/>
              <w:right w:val="single" w:sz="6" w:space="0" w:color="auto"/>
            </w:tcBorders>
          </w:tcPr>
          <w:p w:rsidR="00E156AA" w:rsidRDefault="002A2A0E" w:rsidP="00D14B49">
            <w:pPr>
              <w:rPr>
                <w:rFonts w:ascii="Swiss" w:hAnsi="Swiss"/>
                <w:sz w:val="16"/>
                <w:szCs w:val="16"/>
              </w:rPr>
            </w:pPr>
            <w:r>
              <w:rPr>
                <w:rFonts w:ascii="Swiss" w:hAnsi="Swiss"/>
                <w:sz w:val="16"/>
                <w:szCs w:val="16"/>
              </w:rPr>
              <w:t>Supervising</w:t>
            </w:r>
            <w:r w:rsidR="00E156AA" w:rsidRPr="00720ABA">
              <w:rPr>
                <w:rFonts w:ascii="Swiss" w:hAnsi="Swiss"/>
                <w:sz w:val="16"/>
                <w:szCs w:val="16"/>
              </w:rPr>
              <w:t>-%</w:t>
            </w:r>
          </w:p>
        </w:tc>
        <w:tc>
          <w:tcPr>
            <w:tcW w:w="3410" w:type="dxa"/>
            <w:tcBorders>
              <w:top w:val="single" w:sz="6" w:space="0" w:color="auto"/>
              <w:left w:val="single" w:sz="4" w:space="0" w:color="auto"/>
              <w:bottom w:val="single" w:sz="6" w:space="0" w:color="auto"/>
              <w:right w:val="single" w:sz="6" w:space="0" w:color="auto"/>
            </w:tcBorders>
          </w:tcPr>
          <w:p w:rsidR="00E156AA" w:rsidRDefault="002A2A0E" w:rsidP="002A2A0E">
            <w:pPr>
              <w:rPr>
                <w:rFonts w:ascii="Swiss" w:hAnsi="Swiss"/>
                <w:sz w:val="16"/>
                <w:szCs w:val="16"/>
              </w:rPr>
            </w:pPr>
            <w:r>
              <w:rPr>
                <w:rFonts w:ascii="Swiss" w:hAnsi="Swiss"/>
                <w:sz w:val="16"/>
                <w:szCs w:val="16"/>
              </w:rPr>
              <w:t>Workplace</w:t>
            </w:r>
            <w:r w:rsidR="00B9012E">
              <w:rPr>
                <w:rFonts w:ascii="Swiss" w:hAnsi="Swiss"/>
                <w:sz w:val="16"/>
                <w:szCs w:val="16"/>
              </w:rPr>
              <w:t xml:space="preserve"> (UiB, HVL</w:t>
            </w:r>
            <w:r w:rsidR="00E156AA">
              <w:rPr>
                <w:rFonts w:ascii="Swiss" w:hAnsi="Swiss"/>
                <w:sz w:val="16"/>
                <w:szCs w:val="16"/>
              </w:rPr>
              <w:t xml:space="preserve">, </w:t>
            </w:r>
            <w:r>
              <w:rPr>
                <w:rFonts w:ascii="Swiss" w:hAnsi="Swiss"/>
                <w:sz w:val="16"/>
                <w:szCs w:val="16"/>
              </w:rPr>
              <w:t>other</w:t>
            </w:r>
            <w:r w:rsidR="00E156AA">
              <w:rPr>
                <w:rFonts w:ascii="Swiss" w:hAnsi="Swiss"/>
                <w:sz w:val="16"/>
                <w:szCs w:val="16"/>
              </w:rPr>
              <w:t>)</w:t>
            </w:r>
          </w:p>
        </w:tc>
      </w:tr>
      <w:tr w:rsidR="00E156AA" w:rsidRPr="00435A0D" w:rsidTr="00D14B49">
        <w:trPr>
          <w:cantSplit/>
        </w:trPr>
        <w:tc>
          <w:tcPr>
            <w:tcW w:w="3961" w:type="dxa"/>
            <w:tcBorders>
              <w:top w:val="single" w:sz="6" w:space="0" w:color="auto"/>
              <w:left w:val="single" w:sz="4" w:space="0" w:color="auto"/>
              <w:bottom w:val="single" w:sz="6" w:space="0" w:color="auto"/>
              <w:right w:val="single" w:sz="6" w:space="0" w:color="auto"/>
            </w:tcBorders>
          </w:tcPr>
          <w:p w:rsidR="00E156AA" w:rsidRDefault="00E156AA" w:rsidP="00D14B49">
            <w:pPr>
              <w:rPr>
                <w:rFonts w:ascii="Swiss" w:hAnsi="Swiss"/>
                <w:sz w:val="16"/>
                <w:szCs w:val="16"/>
              </w:rPr>
            </w:pPr>
            <w:r w:rsidRPr="00C41C65">
              <w:rPr>
                <w:rFonts w:ascii="Swiss" w:hAnsi="Swiss"/>
                <w:sz w:val="16"/>
                <w:szCs w:val="16"/>
              </w:rPr>
              <w:t>Second supervisor / external supervisor</w:t>
            </w:r>
            <w:r w:rsidRPr="00681737">
              <w:rPr>
                <w:rFonts w:ascii="Swiss" w:hAnsi="Swiss"/>
                <w:sz w:val="16"/>
                <w:szCs w:val="16"/>
              </w:rPr>
              <w:t xml:space="preserve"> *</w:t>
            </w:r>
          </w:p>
          <w:p w:rsidR="00E156AA" w:rsidRDefault="00E156AA" w:rsidP="00D14B49">
            <w:pPr>
              <w:rPr>
                <w:rFonts w:ascii="Swiss" w:hAnsi="Swiss"/>
                <w:sz w:val="16"/>
                <w:szCs w:val="16"/>
              </w:rPr>
            </w:pPr>
          </w:p>
          <w:p w:rsidR="00E156AA" w:rsidRDefault="00E156AA" w:rsidP="00D14B49">
            <w:pPr>
              <w:rPr>
                <w:rFonts w:ascii="Swiss" w:hAnsi="Swiss"/>
                <w:sz w:val="16"/>
                <w:szCs w:val="16"/>
              </w:rPr>
            </w:pPr>
          </w:p>
        </w:tc>
        <w:tc>
          <w:tcPr>
            <w:tcW w:w="1701" w:type="dxa"/>
            <w:tcBorders>
              <w:top w:val="single" w:sz="6" w:space="0" w:color="auto"/>
              <w:left w:val="single" w:sz="4" w:space="0" w:color="auto"/>
              <w:bottom w:val="single" w:sz="6" w:space="0" w:color="auto"/>
              <w:right w:val="single" w:sz="6" w:space="0" w:color="auto"/>
            </w:tcBorders>
          </w:tcPr>
          <w:p w:rsidR="00E156AA" w:rsidRDefault="002A2A0E" w:rsidP="00D14B49">
            <w:pPr>
              <w:rPr>
                <w:rFonts w:ascii="Swiss" w:hAnsi="Swiss"/>
                <w:sz w:val="16"/>
                <w:szCs w:val="16"/>
              </w:rPr>
            </w:pPr>
            <w:r>
              <w:rPr>
                <w:rFonts w:ascii="Swiss" w:hAnsi="Swiss"/>
                <w:sz w:val="16"/>
                <w:szCs w:val="16"/>
              </w:rPr>
              <w:t>Supervising</w:t>
            </w:r>
            <w:r w:rsidR="00E156AA" w:rsidRPr="00720ABA">
              <w:rPr>
                <w:rFonts w:ascii="Swiss" w:hAnsi="Swiss"/>
                <w:sz w:val="16"/>
                <w:szCs w:val="16"/>
              </w:rPr>
              <w:t>-%</w:t>
            </w:r>
          </w:p>
        </w:tc>
        <w:tc>
          <w:tcPr>
            <w:tcW w:w="3410" w:type="dxa"/>
            <w:tcBorders>
              <w:top w:val="single" w:sz="6" w:space="0" w:color="auto"/>
              <w:left w:val="single" w:sz="4" w:space="0" w:color="auto"/>
              <w:bottom w:val="single" w:sz="6" w:space="0" w:color="auto"/>
              <w:right w:val="single" w:sz="6" w:space="0" w:color="auto"/>
            </w:tcBorders>
          </w:tcPr>
          <w:p w:rsidR="00E156AA" w:rsidRDefault="002A2A0E" w:rsidP="002A2A0E">
            <w:pPr>
              <w:rPr>
                <w:rFonts w:ascii="Swiss" w:hAnsi="Swiss"/>
                <w:sz w:val="16"/>
                <w:szCs w:val="16"/>
              </w:rPr>
            </w:pPr>
            <w:r>
              <w:rPr>
                <w:rFonts w:ascii="Swiss" w:hAnsi="Swiss"/>
                <w:sz w:val="16"/>
                <w:szCs w:val="16"/>
              </w:rPr>
              <w:t>Workplace</w:t>
            </w:r>
            <w:r w:rsidR="00B9012E">
              <w:rPr>
                <w:rFonts w:ascii="Swiss" w:hAnsi="Swiss"/>
                <w:sz w:val="16"/>
                <w:szCs w:val="16"/>
              </w:rPr>
              <w:t xml:space="preserve"> (UiB, HVL</w:t>
            </w:r>
            <w:bookmarkStart w:id="0" w:name="_GoBack"/>
            <w:bookmarkEnd w:id="0"/>
            <w:r w:rsidR="00E156AA">
              <w:rPr>
                <w:rFonts w:ascii="Swiss" w:hAnsi="Swiss"/>
                <w:sz w:val="16"/>
                <w:szCs w:val="16"/>
              </w:rPr>
              <w:t xml:space="preserve">, </w:t>
            </w:r>
            <w:r>
              <w:rPr>
                <w:rFonts w:ascii="Swiss" w:hAnsi="Swiss"/>
                <w:sz w:val="16"/>
                <w:szCs w:val="16"/>
              </w:rPr>
              <w:t>other</w:t>
            </w:r>
            <w:r w:rsidR="00E156AA">
              <w:rPr>
                <w:rFonts w:ascii="Swiss" w:hAnsi="Swiss"/>
                <w:sz w:val="16"/>
                <w:szCs w:val="16"/>
              </w:rPr>
              <w:t>)</w:t>
            </w:r>
          </w:p>
        </w:tc>
      </w:tr>
    </w:tbl>
    <w:p w:rsidR="00655A4E" w:rsidRPr="00C41C65" w:rsidRDefault="004466D9" w:rsidP="00655A4E">
      <w:pPr>
        <w:rPr>
          <w:rFonts w:ascii="Swiss" w:hAnsi="Swiss"/>
          <w:sz w:val="16"/>
          <w:szCs w:val="16"/>
        </w:rPr>
      </w:pPr>
      <w:r>
        <w:rPr>
          <w:rFonts w:ascii="Swiss" w:hAnsi="Swiss"/>
          <w:sz w:val="16"/>
          <w:szCs w:val="16"/>
        </w:rPr>
        <w:t>* see</w:t>
      </w:r>
      <w:r w:rsidR="00655A4E" w:rsidRPr="00C41C65">
        <w:rPr>
          <w:rFonts w:ascii="Swiss" w:hAnsi="Swiss"/>
          <w:sz w:val="16"/>
          <w:szCs w:val="16"/>
        </w:rPr>
        <w:t xml:space="preserve"> Part II</w:t>
      </w:r>
      <w:r>
        <w:rPr>
          <w:rFonts w:ascii="Swiss" w:hAnsi="Swiss"/>
          <w:sz w:val="16"/>
          <w:szCs w:val="16"/>
        </w:rPr>
        <w:t>,</w:t>
      </w:r>
      <w:r w:rsidRPr="004466D9">
        <w:rPr>
          <w:rFonts w:ascii="Swiss" w:hAnsi="Swiss"/>
          <w:sz w:val="16"/>
          <w:szCs w:val="16"/>
        </w:rPr>
        <w:t xml:space="preserve"> </w:t>
      </w:r>
      <w:r w:rsidRPr="00C41C65">
        <w:rPr>
          <w:rFonts w:ascii="Swiss" w:hAnsi="Swiss"/>
          <w:sz w:val="16"/>
          <w:szCs w:val="16"/>
        </w:rPr>
        <w:t>Section 2</w:t>
      </w:r>
      <w:r w:rsidR="00655A4E" w:rsidRPr="00C41C65">
        <w:rPr>
          <w:rFonts w:ascii="Swiss" w:hAnsi="Swiss"/>
          <w:sz w:val="16"/>
          <w:szCs w:val="16"/>
        </w:rPr>
        <w:t>: Apportionment of resources according to results.</w:t>
      </w:r>
    </w:p>
    <w:p w:rsidR="00655A4E" w:rsidRPr="00C41C65" w:rsidRDefault="00655A4E" w:rsidP="00655A4E">
      <w:pPr>
        <w:rPr>
          <w:rFonts w:ascii="Swiss" w:hAnsi="Swiss"/>
          <w:sz w:val="16"/>
          <w:szCs w:val="16"/>
        </w:rPr>
      </w:pPr>
    </w:p>
    <w:p w:rsidR="00655A4E" w:rsidRPr="00C41C65" w:rsidRDefault="0049354C" w:rsidP="00655A4E">
      <w:pPr>
        <w:rPr>
          <w:rFonts w:ascii="Swiss" w:hAnsi="Swiss"/>
          <w:b/>
          <w:sz w:val="20"/>
        </w:rPr>
      </w:pPr>
      <w:r>
        <w:rPr>
          <w:rFonts w:ascii="Swiss" w:hAnsi="Swiss"/>
          <w:b/>
          <w:sz w:val="20"/>
        </w:rPr>
        <w:t>Tentative</w:t>
      </w:r>
      <w:r w:rsidR="00655A4E" w:rsidRPr="00C41C65">
        <w:rPr>
          <w:rFonts w:ascii="Swiss" w:hAnsi="Swiss"/>
          <w:b/>
          <w:sz w:val="20"/>
        </w:rPr>
        <w:t xml:space="preserve"> title and/or short description of the </w:t>
      </w:r>
      <w:r w:rsidR="00655A4E">
        <w:rPr>
          <w:rFonts w:ascii="Swiss" w:hAnsi="Swiss"/>
          <w:b/>
          <w:sz w:val="20"/>
        </w:rPr>
        <w:t>master</w:t>
      </w:r>
      <w:r w:rsidR="00655A4E" w:rsidRPr="00C41C65">
        <w:rPr>
          <w:rFonts w:ascii="Swiss" w:hAnsi="Swiss"/>
          <w:b/>
          <w:sz w:val="20"/>
        </w:rPr>
        <w:t xml:space="preserve"> thesis objective</w:t>
      </w:r>
      <w:r w:rsidR="00655A4E" w:rsidRPr="00C41C65">
        <w:rPr>
          <w:rStyle w:val="Fotnotereferanse"/>
          <w:rFonts w:ascii="Swiss" w:hAnsi="Swiss"/>
          <w:b/>
          <w:sz w:val="20"/>
        </w:rPr>
        <w:footnoteReference w:id="5"/>
      </w:r>
      <w:r w:rsidR="00655A4E" w:rsidRPr="00C41C65">
        <w:rPr>
          <w:rFonts w:ascii="Swiss" w:hAnsi="Swiss"/>
          <w:b/>
          <w:sz w:val="20"/>
        </w:rPr>
        <w:t>:</w:t>
      </w:r>
    </w:p>
    <w:p w:rsidR="00655A4E" w:rsidRPr="00C41C65" w:rsidRDefault="00655A4E" w:rsidP="00655A4E">
      <w:pPr>
        <w:spacing w:line="360" w:lineRule="atLeast"/>
        <w:rPr>
          <w:rFonts w:ascii="Swiss" w:hAnsi="Swiss"/>
          <w:sz w:val="20"/>
        </w:rPr>
      </w:pPr>
      <w:r w:rsidRPr="00C41C65">
        <w:rPr>
          <w:rFonts w:ascii="Swiss" w:hAnsi="Swiss"/>
          <w:sz w:val="20"/>
        </w:rPr>
        <w:t>...................................................................................................................................................................</w:t>
      </w:r>
    </w:p>
    <w:p w:rsidR="00655A4E" w:rsidRPr="00C41C65" w:rsidRDefault="00655A4E" w:rsidP="00655A4E">
      <w:pPr>
        <w:spacing w:line="360" w:lineRule="atLeast"/>
        <w:rPr>
          <w:rFonts w:ascii="Swiss" w:hAnsi="Swiss"/>
          <w:sz w:val="20"/>
        </w:rPr>
      </w:pPr>
      <w:r w:rsidRPr="00C41C65">
        <w:rPr>
          <w:rFonts w:ascii="Swiss" w:hAnsi="Swiss"/>
          <w:sz w:val="20"/>
        </w:rPr>
        <w:t>...................................................................................................................................................................</w:t>
      </w:r>
    </w:p>
    <w:p w:rsidR="00655A4E" w:rsidRPr="00C41C65" w:rsidRDefault="00655A4E" w:rsidP="00655A4E">
      <w:pPr>
        <w:spacing w:line="360" w:lineRule="atLeast"/>
        <w:rPr>
          <w:rFonts w:ascii="Swiss" w:hAnsi="Swiss"/>
          <w:b/>
          <w:sz w:val="20"/>
        </w:rPr>
      </w:pPr>
      <w:r w:rsidRPr="00C41C65">
        <w:rPr>
          <w:rFonts w:ascii="Swiss" w:hAnsi="Swiss"/>
          <w:b/>
          <w:sz w:val="20"/>
        </w:rPr>
        <w:t>Type of thesis:</w:t>
      </w:r>
      <w:r w:rsidRPr="00C41C65">
        <w:rPr>
          <w:rFonts w:ascii="Swiss" w:hAnsi="Swiss"/>
          <w:b/>
          <w:sz w:val="20"/>
        </w:rPr>
        <w:tab/>
      </w:r>
      <w:r w:rsidRPr="00C41C65">
        <w:rPr>
          <w:rFonts w:ascii="Swiss" w:hAnsi="Swiss"/>
          <w:b/>
          <w:sz w:val="20"/>
        </w:rPr>
        <w:tab/>
      </w:r>
      <w:r w:rsidRPr="00C41C65">
        <w:rPr>
          <w:rFonts w:ascii="Courier New" w:hAnsi="Courier New" w:cs="Courier New"/>
          <w:b/>
          <w:sz w:val="36"/>
          <w:szCs w:val="36"/>
        </w:rPr>
        <w:t>□</w:t>
      </w:r>
      <w:r w:rsidRPr="00C41C65">
        <w:rPr>
          <w:rFonts w:ascii="Courier New" w:hAnsi="Courier New" w:cs="Courier New"/>
          <w:b/>
        </w:rPr>
        <w:t xml:space="preserve"> </w:t>
      </w:r>
      <w:r w:rsidRPr="00C41C65">
        <w:rPr>
          <w:rFonts w:ascii="Swiss" w:hAnsi="Swiss"/>
          <w:sz w:val="20"/>
        </w:rPr>
        <w:t xml:space="preserve">60 </w:t>
      </w:r>
      <w:r>
        <w:rPr>
          <w:rFonts w:ascii="Swiss" w:hAnsi="Swiss"/>
          <w:sz w:val="20"/>
        </w:rPr>
        <w:t>study points</w:t>
      </w:r>
      <w:r w:rsidRPr="00C41C65">
        <w:rPr>
          <w:rFonts w:ascii="Courier New" w:hAnsi="Courier New" w:cs="Courier New"/>
          <w:b/>
          <w:sz w:val="20"/>
        </w:rPr>
        <w:tab/>
      </w:r>
      <w:r w:rsidRPr="00C41C65">
        <w:rPr>
          <w:rFonts w:ascii="Courier New" w:hAnsi="Courier New" w:cs="Courier New"/>
          <w:b/>
          <w:sz w:val="36"/>
          <w:szCs w:val="36"/>
        </w:rPr>
        <w:t>□</w:t>
      </w:r>
      <w:r w:rsidRPr="00C41C65">
        <w:rPr>
          <w:rFonts w:ascii="Courier New" w:hAnsi="Courier New" w:cs="Courier New"/>
          <w:b/>
        </w:rPr>
        <w:t xml:space="preserve"> </w:t>
      </w:r>
      <w:r w:rsidRPr="00C41C65">
        <w:rPr>
          <w:rFonts w:ascii="Swiss" w:hAnsi="Swiss"/>
          <w:sz w:val="20"/>
        </w:rPr>
        <w:t xml:space="preserve">30 </w:t>
      </w:r>
      <w:r>
        <w:rPr>
          <w:rFonts w:ascii="Swiss" w:hAnsi="Swiss"/>
          <w:sz w:val="20"/>
        </w:rPr>
        <w:t>study points</w:t>
      </w:r>
      <w:r w:rsidRPr="00C41C65">
        <w:rPr>
          <w:rFonts w:ascii="Swiss" w:hAnsi="Swiss"/>
          <w:sz w:val="20"/>
        </w:rPr>
        <w:tab/>
      </w:r>
      <w:r w:rsidRPr="00C41C65">
        <w:rPr>
          <w:rFonts w:ascii="Courier New" w:hAnsi="Courier New" w:cs="Courier New"/>
          <w:b/>
          <w:sz w:val="36"/>
          <w:szCs w:val="36"/>
        </w:rPr>
        <w:t>□</w:t>
      </w:r>
      <w:r w:rsidRPr="00C41C65">
        <w:rPr>
          <w:rFonts w:ascii="Courier New" w:hAnsi="Courier New" w:cs="Courier New"/>
          <w:b/>
        </w:rPr>
        <w:t xml:space="preserve"> </w:t>
      </w:r>
      <w:r w:rsidRPr="00C41C65">
        <w:rPr>
          <w:rFonts w:ascii="Swiss" w:hAnsi="Swiss"/>
          <w:sz w:val="20"/>
        </w:rPr>
        <w:t>Collective work</w:t>
      </w:r>
    </w:p>
    <w:p w:rsidR="00655A4E" w:rsidRPr="003C7DBA" w:rsidRDefault="00655A4E" w:rsidP="00655A4E">
      <w:pPr>
        <w:rPr>
          <w:rFonts w:ascii="Swiss" w:hAnsi="Swiss"/>
          <w:b/>
          <w:sz w:val="16"/>
          <w:szCs w:val="16"/>
        </w:rPr>
      </w:pPr>
    </w:p>
    <w:p w:rsidR="00655A4E" w:rsidRPr="00C41C65" w:rsidRDefault="00655A4E" w:rsidP="00655A4E">
      <w:pPr>
        <w:rPr>
          <w:rFonts w:ascii="Swiss" w:hAnsi="Swiss"/>
          <w:b/>
          <w:sz w:val="20"/>
        </w:rPr>
      </w:pPr>
      <w:r w:rsidRPr="00C41C65">
        <w:rPr>
          <w:rFonts w:ascii="Swiss" w:hAnsi="Swiss"/>
          <w:b/>
          <w:sz w:val="20"/>
        </w:rPr>
        <w:t xml:space="preserve">Study schedule leading to </w:t>
      </w:r>
      <w:r>
        <w:rPr>
          <w:rFonts w:ascii="Swiss" w:hAnsi="Swiss"/>
          <w:b/>
          <w:sz w:val="20"/>
        </w:rPr>
        <w:t>master’s</w:t>
      </w:r>
      <w:r w:rsidRPr="00C41C65">
        <w:rPr>
          <w:rFonts w:ascii="Swiss" w:hAnsi="Swiss"/>
          <w:b/>
          <w:sz w:val="20"/>
        </w:rPr>
        <w:t xml:space="preserve"> degree is based on </w:t>
      </w:r>
      <w:r w:rsidRPr="00C41C65">
        <w:rPr>
          <w:rFonts w:ascii="Swiss" w:hAnsi="Swiss"/>
          <w:sz w:val="20"/>
        </w:rPr>
        <w:t>……..</w:t>
      </w:r>
      <w:r w:rsidRPr="00C41C65">
        <w:rPr>
          <w:rFonts w:ascii="Swiss" w:hAnsi="Swiss"/>
          <w:b/>
          <w:sz w:val="20"/>
        </w:rPr>
        <w:t xml:space="preserve"> % study effort</w:t>
      </w:r>
    </w:p>
    <w:p w:rsidR="00655A4E" w:rsidRPr="00C41C65" w:rsidRDefault="00655A4E" w:rsidP="00655A4E">
      <w:pPr>
        <w:rPr>
          <w:rFonts w:ascii="Swiss" w:hAnsi="Swiss"/>
          <w:b/>
          <w:sz w:val="16"/>
          <w:szCs w:val="16"/>
        </w:rPr>
      </w:pPr>
    </w:p>
    <w:tbl>
      <w:tblPr>
        <w:tblW w:w="0" w:type="auto"/>
        <w:tblLayout w:type="fixed"/>
        <w:tblCellMar>
          <w:left w:w="70" w:type="dxa"/>
          <w:right w:w="70" w:type="dxa"/>
        </w:tblCellMar>
        <w:tblLook w:val="0000" w:firstRow="0" w:lastRow="0" w:firstColumn="0" w:lastColumn="0" w:noHBand="0" w:noVBand="0"/>
      </w:tblPr>
      <w:tblGrid>
        <w:gridCol w:w="1488"/>
        <w:gridCol w:w="1417"/>
        <w:gridCol w:w="1418"/>
        <w:gridCol w:w="1417"/>
        <w:gridCol w:w="3402"/>
      </w:tblGrid>
      <w:tr w:rsidR="00655A4E" w:rsidRPr="00C41C65" w:rsidTr="00CC5B50">
        <w:trPr>
          <w:cantSplit/>
        </w:trPr>
        <w:tc>
          <w:tcPr>
            <w:tcW w:w="1488"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r w:rsidRPr="00C41C65">
              <w:rPr>
                <w:rFonts w:ascii="Swiss" w:hAnsi="Swiss"/>
                <w:sz w:val="20"/>
              </w:rPr>
              <w:t>Semester</w:t>
            </w:r>
          </w:p>
        </w:tc>
        <w:tc>
          <w:tcPr>
            <w:tcW w:w="1417"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r w:rsidRPr="00C41C65">
              <w:rPr>
                <w:rFonts w:ascii="Swiss" w:hAnsi="Swiss"/>
                <w:sz w:val="20"/>
              </w:rPr>
              <w:t>Subject/</w:t>
            </w:r>
            <w:r>
              <w:rPr>
                <w:rFonts w:ascii="Swiss" w:hAnsi="Swiss"/>
                <w:sz w:val="20"/>
              </w:rPr>
              <w:t>sp</w:t>
            </w:r>
          </w:p>
        </w:tc>
        <w:tc>
          <w:tcPr>
            <w:tcW w:w="1418"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r w:rsidRPr="00C41C65">
              <w:rPr>
                <w:rFonts w:ascii="Swiss" w:hAnsi="Swiss"/>
                <w:sz w:val="20"/>
              </w:rPr>
              <w:t>Subject/</w:t>
            </w:r>
            <w:r>
              <w:rPr>
                <w:rFonts w:ascii="Swiss" w:hAnsi="Swiss"/>
                <w:sz w:val="20"/>
              </w:rPr>
              <w:t>sp</w:t>
            </w:r>
          </w:p>
        </w:tc>
        <w:tc>
          <w:tcPr>
            <w:tcW w:w="1417"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r w:rsidRPr="00C41C65">
              <w:rPr>
                <w:rFonts w:ascii="Swiss" w:hAnsi="Swiss"/>
                <w:sz w:val="20"/>
              </w:rPr>
              <w:t>Subject/</w:t>
            </w:r>
            <w:r>
              <w:rPr>
                <w:rFonts w:ascii="Swiss" w:hAnsi="Swiss"/>
                <w:sz w:val="20"/>
              </w:rPr>
              <w:t>sp</w:t>
            </w:r>
          </w:p>
        </w:tc>
        <w:tc>
          <w:tcPr>
            <w:tcW w:w="3402"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r w:rsidRPr="00C41C65">
              <w:rPr>
                <w:rFonts w:ascii="Swiss" w:hAnsi="Swiss"/>
                <w:sz w:val="20"/>
              </w:rPr>
              <w:t>Remarks</w:t>
            </w:r>
            <w:r>
              <w:rPr>
                <w:rFonts w:ascii="Swiss" w:hAnsi="Swiss"/>
                <w:sz w:val="20"/>
              </w:rPr>
              <w:t>*</w:t>
            </w:r>
          </w:p>
        </w:tc>
      </w:tr>
      <w:tr w:rsidR="00655A4E" w:rsidRPr="00C41C65" w:rsidTr="00CC5B50">
        <w:trPr>
          <w:cantSplit/>
          <w:trHeight w:val="397"/>
        </w:trPr>
        <w:tc>
          <w:tcPr>
            <w:tcW w:w="1488"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r w:rsidRPr="00C41C65">
              <w:rPr>
                <w:rFonts w:ascii="Swiss" w:hAnsi="Swiss"/>
                <w:sz w:val="20"/>
              </w:rPr>
              <w:t>1. semester</w:t>
            </w:r>
          </w:p>
        </w:tc>
        <w:tc>
          <w:tcPr>
            <w:tcW w:w="1417"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p>
        </w:tc>
        <w:tc>
          <w:tcPr>
            <w:tcW w:w="1418"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p>
        </w:tc>
        <w:tc>
          <w:tcPr>
            <w:tcW w:w="1417"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p>
        </w:tc>
        <w:tc>
          <w:tcPr>
            <w:tcW w:w="3402"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p>
        </w:tc>
      </w:tr>
      <w:tr w:rsidR="00655A4E" w:rsidRPr="00C41C65" w:rsidTr="00CC5B50">
        <w:trPr>
          <w:cantSplit/>
          <w:trHeight w:val="397"/>
        </w:trPr>
        <w:tc>
          <w:tcPr>
            <w:tcW w:w="1488"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r w:rsidRPr="00C41C65">
              <w:rPr>
                <w:rFonts w:ascii="Swiss" w:hAnsi="Swiss"/>
                <w:sz w:val="20"/>
              </w:rPr>
              <w:t>2. semester</w:t>
            </w:r>
          </w:p>
        </w:tc>
        <w:tc>
          <w:tcPr>
            <w:tcW w:w="1417"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p>
        </w:tc>
        <w:tc>
          <w:tcPr>
            <w:tcW w:w="1418"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p>
        </w:tc>
        <w:tc>
          <w:tcPr>
            <w:tcW w:w="1417"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p>
        </w:tc>
        <w:tc>
          <w:tcPr>
            <w:tcW w:w="3402"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p>
        </w:tc>
      </w:tr>
      <w:tr w:rsidR="00655A4E" w:rsidRPr="00C41C65" w:rsidTr="00CC5B50">
        <w:trPr>
          <w:cantSplit/>
          <w:trHeight w:val="397"/>
        </w:trPr>
        <w:tc>
          <w:tcPr>
            <w:tcW w:w="1488"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r w:rsidRPr="00C41C65">
              <w:rPr>
                <w:rFonts w:ascii="Swiss" w:hAnsi="Swiss"/>
                <w:sz w:val="20"/>
              </w:rPr>
              <w:t>3. semester</w:t>
            </w:r>
          </w:p>
        </w:tc>
        <w:tc>
          <w:tcPr>
            <w:tcW w:w="1417"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p>
        </w:tc>
        <w:tc>
          <w:tcPr>
            <w:tcW w:w="1418"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p>
        </w:tc>
        <w:tc>
          <w:tcPr>
            <w:tcW w:w="1417"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p>
        </w:tc>
        <w:tc>
          <w:tcPr>
            <w:tcW w:w="3402"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p>
        </w:tc>
      </w:tr>
      <w:tr w:rsidR="00655A4E" w:rsidRPr="00C41C65" w:rsidTr="00CC5B50">
        <w:trPr>
          <w:cantSplit/>
          <w:trHeight w:val="397"/>
        </w:trPr>
        <w:tc>
          <w:tcPr>
            <w:tcW w:w="1488"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r w:rsidRPr="00C41C65">
              <w:rPr>
                <w:rFonts w:ascii="Swiss" w:hAnsi="Swiss"/>
                <w:sz w:val="20"/>
              </w:rPr>
              <w:t>4. semester</w:t>
            </w:r>
          </w:p>
        </w:tc>
        <w:tc>
          <w:tcPr>
            <w:tcW w:w="1417"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p>
        </w:tc>
        <w:tc>
          <w:tcPr>
            <w:tcW w:w="1418"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p>
        </w:tc>
        <w:tc>
          <w:tcPr>
            <w:tcW w:w="1417"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p>
        </w:tc>
        <w:tc>
          <w:tcPr>
            <w:tcW w:w="3402" w:type="dxa"/>
            <w:tcBorders>
              <w:top w:val="single" w:sz="6" w:space="0" w:color="auto"/>
              <w:left w:val="single" w:sz="6" w:space="0" w:color="auto"/>
              <w:bottom w:val="single" w:sz="6" w:space="0" w:color="auto"/>
              <w:right w:val="single" w:sz="6" w:space="0" w:color="auto"/>
            </w:tcBorders>
          </w:tcPr>
          <w:p w:rsidR="00655A4E" w:rsidRPr="00C41C65" w:rsidRDefault="00655A4E" w:rsidP="00CC5B50">
            <w:pPr>
              <w:rPr>
                <w:rFonts w:ascii="Swiss" w:hAnsi="Swiss"/>
                <w:sz w:val="20"/>
              </w:rPr>
            </w:pPr>
          </w:p>
        </w:tc>
      </w:tr>
    </w:tbl>
    <w:p w:rsidR="00655A4E" w:rsidRPr="00195B40" w:rsidRDefault="00655A4E" w:rsidP="00655A4E">
      <w:pPr>
        <w:ind w:left="180" w:hanging="180"/>
        <w:rPr>
          <w:rFonts w:ascii="Swiss" w:hAnsi="Swiss"/>
          <w:sz w:val="16"/>
          <w:szCs w:val="16"/>
        </w:rPr>
      </w:pPr>
      <w:r w:rsidRPr="00F9285E">
        <w:rPr>
          <w:rFonts w:ascii="Swiss" w:hAnsi="Swiss"/>
          <w:sz w:val="16"/>
          <w:szCs w:val="16"/>
        </w:rPr>
        <w:t xml:space="preserve">* </w:t>
      </w:r>
      <w:r>
        <w:rPr>
          <w:rFonts w:ascii="Swiss" w:hAnsi="Swiss"/>
          <w:sz w:val="16"/>
          <w:szCs w:val="16"/>
        </w:rPr>
        <w:t xml:space="preserve">  </w:t>
      </w:r>
      <w:r w:rsidRPr="00195B40">
        <w:rPr>
          <w:rFonts w:ascii="Swiss" w:hAnsi="Swiss"/>
          <w:sz w:val="18"/>
          <w:szCs w:val="18"/>
        </w:rPr>
        <w:t>Please write here if subjects/courses have been completed before admission to the master’s programme. This will be taken into account calculating the duration of the master’s studies.</w:t>
      </w:r>
      <w:r w:rsidRPr="00195B40">
        <w:rPr>
          <w:rFonts w:ascii="Swiss" w:hAnsi="Swiss"/>
          <w:sz w:val="18"/>
          <w:szCs w:val="18"/>
        </w:rPr>
        <w:br/>
        <w:t>NB! Up to 10 study points in the milestone plan can be at the 100-level, by agreement with the supervisor.</w:t>
      </w:r>
    </w:p>
    <w:p w:rsidR="00655A4E" w:rsidRPr="00C41C65" w:rsidRDefault="00655A4E" w:rsidP="00655A4E">
      <w:pPr>
        <w:rPr>
          <w:rFonts w:ascii="Swiss" w:hAnsi="Swiss"/>
          <w:sz w:val="16"/>
          <w:szCs w:val="16"/>
        </w:rPr>
      </w:pPr>
    </w:p>
    <w:p w:rsidR="00655A4E" w:rsidRPr="00C41C65" w:rsidRDefault="00655A4E" w:rsidP="00655A4E">
      <w:pPr>
        <w:rPr>
          <w:rFonts w:ascii="Swiss" w:hAnsi="Swiss"/>
          <w:sz w:val="20"/>
        </w:rPr>
      </w:pPr>
      <w:r w:rsidRPr="00C41C65">
        <w:rPr>
          <w:rFonts w:ascii="Swiss" w:hAnsi="Swiss"/>
          <w:b/>
          <w:sz w:val="20"/>
        </w:rPr>
        <w:t xml:space="preserve">Schedule for </w:t>
      </w:r>
      <w:r>
        <w:rPr>
          <w:rFonts w:ascii="Swiss" w:hAnsi="Swiss"/>
          <w:b/>
          <w:sz w:val="20"/>
        </w:rPr>
        <w:t>master</w:t>
      </w:r>
      <w:r w:rsidR="00396F51">
        <w:rPr>
          <w:rFonts w:ascii="Swiss" w:hAnsi="Swiss"/>
          <w:b/>
          <w:sz w:val="20"/>
        </w:rPr>
        <w:t>’s</w:t>
      </w:r>
      <w:r w:rsidRPr="00C41C65">
        <w:rPr>
          <w:rFonts w:ascii="Swiss" w:hAnsi="Swiss"/>
          <w:b/>
          <w:sz w:val="20"/>
        </w:rPr>
        <w:t xml:space="preserve"> thesis:</w:t>
      </w:r>
    </w:p>
    <w:p w:rsidR="00655A4E" w:rsidRPr="009D454B" w:rsidRDefault="00655A4E" w:rsidP="00655A4E">
      <w:pPr>
        <w:rPr>
          <w:rFonts w:ascii="Swiss" w:hAnsi="Swiss"/>
          <w:sz w:val="18"/>
          <w:szCs w:val="18"/>
        </w:rPr>
      </w:pPr>
      <w:r w:rsidRPr="009D454B">
        <w:rPr>
          <w:rFonts w:ascii="Swiss" w:hAnsi="Swiss"/>
          <w:sz w:val="18"/>
          <w:szCs w:val="18"/>
        </w:rPr>
        <w:t>Deadlines for 60 sp assignments with standardised duration: Start of studies in autumn – deadline 1 June; start of studies in spring – deadline 20 November. See regulations.</w:t>
      </w:r>
    </w:p>
    <w:p w:rsidR="00655A4E" w:rsidRPr="00C41C65" w:rsidRDefault="00655A4E" w:rsidP="00655A4E">
      <w:pPr>
        <w:rPr>
          <w:rFonts w:ascii="Swiss" w:hAnsi="Swiss"/>
          <w:sz w:val="20"/>
        </w:rPr>
      </w:pPr>
    </w:p>
    <w:p w:rsidR="00655A4E" w:rsidRPr="00C41C65" w:rsidRDefault="00655A4E" w:rsidP="00655A4E">
      <w:pPr>
        <w:tabs>
          <w:tab w:val="left" w:pos="1701"/>
        </w:tabs>
        <w:rPr>
          <w:rFonts w:ascii="Swiss" w:hAnsi="Swiss"/>
          <w:sz w:val="20"/>
        </w:rPr>
      </w:pPr>
      <w:r w:rsidRPr="00C41C65">
        <w:rPr>
          <w:rFonts w:ascii="Swiss" w:hAnsi="Swiss"/>
          <w:sz w:val="20"/>
        </w:rPr>
        <w:t>60-</w:t>
      </w:r>
      <w:r>
        <w:rPr>
          <w:rFonts w:ascii="Swiss" w:hAnsi="Swiss"/>
          <w:sz w:val="20"/>
        </w:rPr>
        <w:t>sp</w:t>
      </w:r>
      <w:r w:rsidRPr="00C41C65">
        <w:rPr>
          <w:rFonts w:ascii="Swiss" w:hAnsi="Swiss"/>
          <w:sz w:val="20"/>
        </w:rPr>
        <w:t xml:space="preserve"> thesis:</w:t>
      </w:r>
      <w:r w:rsidRPr="00C41C65">
        <w:rPr>
          <w:rFonts w:ascii="Swiss" w:hAnsi="Swiss"/>
          <w:sz w:val="20"/>
        </w:rPr>
        <w:tab/>
        <w:t xml:space="preserve">start: ..............semester 20 ....... </w:t>
      </w:r>
      <w:r w:rsidRPr="00C41C65">
        <w:rPr>
          <w:rFonts w:ascii="Swiss" w:hAnsi="Swiss"/>
          <w:sz w:val="20"/>
        </w:rPr>
        <w:tab/>
        <w:t>submitted: ............................. 20 .........</w:t>
      </w:r>
    </w:p>
    <w:p w:rsidR="00655A4E" w:rsidRPr="00C41C65" w:rsidRDefault="00655A4E" w:rsidP="00655A4E">
      <w:pPr>
        <w:tabs>
          <w:tab w:val="center" w:pos="3119"/>
          <w:tab w:val="center" w:pos="6804"/>
        </w:tabs>
        <w:rPr>
          <w:rFonts w:ascii="Swiss" w:hAnsi="Swiss"/>
          <w:sz w:val="16"/>
          <w:szCs w:val="16"/>
        </w:rPr>
      </w:pPr>
      <w:r w:rsidRPr="00C41C65">
        <w:rPr>
          <w:rFonts w:ascii="Swiss" w:hAnsi="Swiss"/>
          <w:sz w:val="16"/>
          <w:szCs w:val="16"/>
        </w:rPr>
        <w:tab/>
      </w:r>
      <w:r w:rsidRPr="00C41C65">
        <w:rPr>
          <w:rFonts w:ascii="Swiss" w:hAnsi="Swiss"/>
          <w:sz w:val="16"/>
          <w:szCs w:val="16"/>
        </w:rPr>
        <w:tab/>
      </w:r>
      <w:r>
        <w:rPr>
          <w:rFonts w:ascii="Swiss" w:hAnsi="Swiss"/>
          <w:sz w:val="16"/>
          <w:szCs w:val="16"/>
        </w:rPr>
        <w:t>date</w:t>
      </w:r>
    </w:p>
    <w:p w:rsidR="00655A4E" w:rsidRPr="00C41C65" w:rsidRDefault="00655A4E" w:rsidP="00655A4E">
      <w:pPr>
        <w:rPr>
          <w:rFonts w:ascii="Swiss" w:hAnsi="Swiss"/>
          <w:sz w:val="16"/>
          <w:szCs w:val="16"/>
        </w:rPr>
      </w:pPr>
    </w:p>
    <w:p w:rsidR="00655A4E" w:rsidRPr="00C41C65" w:rsidRDefault="00655A4E" w:rsidP="00655A4E">
      <w:pPr>
        <w:tabs>
          <w:tab w:val="left" w:pos="1701"/>
        </w:tabs>
        <w:rPr>
          <w:rFonts w:ascii="Swiss" w:hAnsi="Swiss"/>
          <w:sz w:val="20"/>
        </w:rPr>
      </w:pPr>
      <w:r w:rsidRPr="00C41C65">
        <w:rPr>
          <w:rFonts w:ascii="Swiss" w:hAnsi="Swiss"/>
          <w:sz w:val="20"/>
        </w:rPr>
        <w:t>30-</w:t>
      </w:r>
      <w:r>
        <w:rPr>
          <w:rFonts w:ascii="Swiss" w:hAnsi="Swiss"/>
          <w:sz w:val="20"/>
        </w:rPr>
        <w:t>sp</w:t>
      </w:r>
      <w:r w:rsidRPr="00C41C65">
        <w:rPr>
          <w:rFonts w:ascii="Swiss" w:hAnsi="Swiss"/>
          <w:sz w:val="20"/>
        </w:rPr>
        <w:t xml:space="preserve"> thesis:</w:t>
      </w:r>
      <w:r w:rsidRPr="00C41C65">
        <w:rPr>
          <w:rFonts w:ascii="Swiss" w:hAnsi="Swiss"/>
          <w:sz w:val="20"/>
        </w:rPr>
        <w:tab/>
        <w:t xml:space="preserve">start: ............................. 20 ....... </w:t>
      </w:r>
      <w:r w:rsidRPr="00C41C65">
        <w:rPr>
          <w:rFonts w:ascii="Swiss" w:hAnsi="Swiss"/>
          <w:sz w:val="20"/>
        </w:rPr>
        <w:tab/>
        <w:t>submitted: ............................. 20 .........</w:t>
      </w:r>
    </w:p>
    <w:p w:rsidR="00655A4E" w:rsidRPr="00C41C65" w:rsidRDefault="00655A4E" w:rsidP="00655A4E">
      <w:pPr>
        <w:tabs>
          <w:tab w:val="center" w:pos="2835"/>
          <w:tab w:val="center" w:pos="6804"/>
        </w:tabs>
        <w:rPr>
          <w:rFonts w:ascii="Swiss" w:hAnsi="Swiss"/>
          <w:sz w:val="16"/>
          <w:szCs w:val="16"/>
        </w:rPr>
      </w:pPr>
      <w:r w:rsidRPr="00C41C65">
        <w:rPr>
          <w:rFonts w:ascii="Swiss" w:hAnsi="Swiss"/>
          <w:sz w:val="16"/>
          <w:szCs w:val="16"/>
        </w:rPr>
        <w:tab/>
        <w:t>date</w:t>
      </w:r>
      <w:r w:rsidRPr="00C41C65">
        <w:rPr>
          <w:rFonts w:ascii="Swiss" w:hAnsi="Swiss"/>
          <w:sz w:val="16"/>
          <w:szCs w:val="16"/>
        </w:rPr>
        <w:tab/>
        <w:t>date</w:t>
      </w:r>
    </w:p>
    <w:p w:rsidR="00655A4E" w:rsidRPr="00187669" w:rsidRDefault="00655A4E" w:rsidP="00655A4E">
      <w:pPr>
        <w:rPr>
          <w:rFonts w:ascii="Swiss" w:hAnsi="Swiss"/>
          <w:sz w:val="20"/>
        </w:rPr>
      </w:pPr>
    </w:p>
    <w:p w:rsidR="00655A4E" w:rsidRPr="00C41C65" w:rsidRDefault="00655A4E" w:rsidP="00655A4E">
      <w:pPr>
        <w:rPr>
          <w:rFonts w:ascii="Swiss" w:hAnsi="Swiss"/>
          <w:sz w:val="20"/>
        </w:rPr>
      </w:pPr>
      <w:smartTag w:uri="urn:schemas-microsoft-com:office:smarttags" w:element="place">
        <w:smartTag w:uri="urn:schemas-microsoft-com:office:smarttags" w:element="City">
          <w:r w:rsidRPr="00C41C65">
            <w:rPr>
              <w:rFonts w:ascii="Swiss" w:hAnsi="Swiss"/>
              <w:sz w:val="20"/>
            </w:rPr>
            <w:t>Bergen</w:t>
          </w:r>
        </w:smartTag>
      </w:smartTag>
      <w:r w:rsidRPr="00C41C65">
        <w:rPr>
          <w:rFonts w:ascii="Swiss" w:hAnsi="Swiss"/>
          <w:sz w:val="20"/>
        </w:rPr>
        <w:t>,...........................................................................................................................................</w:t>
      </w:r>
    </w:p>
    <w:p w:rsidR="00655A4E" w:rsidRPr="00C41C65" w:rsidRDefault="00655A4E" w:rsidP="00655A4E">
      <w:pPr>
        <w:tabs>
          <w:tab w:val="center" w:pos="1701"/>
          <w:tab w:val="center" w:pos="3969"/>
          <w:tab w:val="center" w:pos="6804"/>
        </w:tabs>
        <w:rPr>
          <w:rFonts w:ascii="Swiss" w:hAnsi="Swiss"/>
          <w:sz w:val="16"/>
          <w:szCs w:val="16"/>
        </w:rPr>
      </w:pPr>
      <w:r w:rsidRPr="00C41C65">
        <w:rPr>
          <w:rFonts w:ascii="Swiss" w:hAnsi="Swiss"/>
          <w:sz w:val="16"/>
          <w:szCs w:val="16"/>
        </w:rPr>
        <w:tab/>
        <w:t>date</w:t>
      </w:r>
      <w:r w:rsidRPr="00C41C65">
        <w:rPr>
          <w:rFonts w:ascii="Swiss" w:hAnsi="Swiss"/>
          <w:sz w:val="16"/>
          <w:szCs w:val="16"/>
        </w:rPr>
        <w:tab/>
        <w:t>student</w:t>
      </w:r>
      <w:r w:rsidRPr="00C41C65">
        <w:rPr>
          <w:rFonts w:ascii="Swiss" w:hAnsi="Swiss"/>
          <w:sz w:val="16"/>
          <w:szCs w:val="16"/>
        </w:rPr>
        <w:tab/>
        <w:t>supervisor</w:t>
      </w:r>
    </w:p>
    <w:p w:rsidR="00655A4E" w:rsidRPr="00C41C65" w:rsidRDefault="00655A4E" w:rsidP="00655A4E">
      <w:pPr>
        <w:rPr>
          <w:rFonts w:ascii="Swiss" w:hAnsi="Swiss"/>
          <w:sz w:val="20"/>
        </w:rPr>
      </w:pPr>
    </w:p>
    <w:p w:rsidR="00655A4E" w:rsidRPr="00C41C65" w:rsidRDefault="00655A4E" w:rsidP="00655A4E">
      <w:pPr>
        <w:rPr>
          <w:rFonts w:ascii="Swiss" w:hAnsi="Swiss"/>
          <w:sz w:val="20"/>
        </w:rPr>
      </w:pPr>
      <w:r>
        <w:rPr>
          <w:rFonts w:ascii="Swiss" w:hAnsi="Swiss"/>
          <w:sz w:val="20"/>
        </w:rPr>
        <w:t>For the department</w:t>
      </w:r>
      <w:r w:rsidRPr="00C41C65">
        <w:rPr>
          <w:rFonts w:ascii="Swiss" w:hAnsi="Swiss"/>
          <w:sz w:val="20"/>
        </w:rPr>
        <w:t>/</w:t>
      </w:r>
      <w:r>
        <w:rPr>
          <w:rFonts w:ascii="Swiss" w:hAnsi="Swiss"/>
          <w:sz w:val="20"/>
        </w:rPr>
        <w:t>programme</w:t>
      </w:r>
      <w:r w:rsidRPr="00C41C65">
        <w:rPr>
          <w:rFonts w:ascii="Swiss" w:hAnsi="Swiss"/>
          <w:sz w:val="20"/>
        </w:rPr>
        <w:t xml:space="preserve"> </w:t>
      </w:r>
      <w:r w:rsidRPr="00993480">
        <w:rPr>
          <w:rFonts w:ascii="Swiss" w:hAnsi="Swiss"/>
          <w:color w:val="000000"/>
          <w:sz w:val="20"/>
        </w:rPr>
        <w:t>committee:</w:t>
      </w:r>
    </w:p>
    <w:p w:rsidR="00655A4E" w:rsidRPr="00C41C65" w:rsidRDefault="00655A4E" w:rsidP="00655A4E">
      <w:pPr>
        <w:pBdr>
          <w:top w:val="single" w:sz="6" w:space="1" w:color="auto"/>
          <w:left w:val="single" w:sz="6" w:space="1" w:color="auto"/>
          <w:bottom w:val="single" w:sz="6" w:space="2" w:color="auto"/>
          <w:right w:val="single" w:sz="6" w:space="1" w:color="auto"/>
        </w:pBdr>
        <w:rPr>
          <w:rFonts w:ascii="Swiss" w:hAnsi="Swiss"/>
          <w:sz w:val="12"/>
          <w:szCs w:val="12"/>
        </w:rPr>
      </w:pPr>
    </w:p>
    <w:p w:rsidR="00655A4E" w:rsidRDefault="00655A4E" w:rsidP="00655A4E">
      <w:pPr>
        <w:pBdr>
          <w:top w:val="single" w:sz="6" w:space="1" w:color="auto"/>
          <w:left w:val="single" w:sz="6" w:space="1" w:color="auto"/>
          <w:bottom w:val="single" w:sz="6" w:space="2" w:color="auto"/>
          <w:right w:val="single" w:sz="6" w:space="1" w:color="auto"/>
        </w:pBdr>
        <w:rPr>
          <w:rFonts w:ascii="Swiss" w:hAnsi="Swiss"/>
          <w:sz w:val="20"/>
        </w:rPr>
      </w:pPr>
      <w:r w:rsidRPr="00C41C65">
        <w:rPr>
          <w:rFonts w:ascii="Swiss" w:hAnsi="Swiss"/>
          <w:sz w:val="20"/>
        </w:rPr>
        <w:t xml:space="preserve">Plan of </w:t>
      </w:r>
      <w:r>
        <w:rPr>
          <w:rFonts w:ascii="Swiss" w:hAnsi="Swiss"/>
          <w:sz w:val="20"/>
        </w:rPr>
        <w:t>master’s</w:t>
      </w:r>
      <w:r w:rsidRPr="00C41C65">
        <w:rPr>
          <w:rFonts w:ascii="Swiss" w:hAnsi="Swiss"/>
          <w:sz w:val="20"/>
        </w:rPr>
        <w:t xml:space="preserve"> degree course has been approved</w:t>
      </w:r>
      <w:r w:rsidR="0028126C">
        <w:rPr>
          <w:rFonts w:ascii="Swiss" w:hAnsi="Swiss"/>
          <w:sz w:val="20"/>
        </w:rPr>
        <w:t xml:space="preserve"> (subject to any credit reduction due to overlapping internal or external courses)</w:t>
      </w:r>
    </w:p>
    <w:p w:rsidR="00655A4E" w:rsidRDefault="00655A4E" w:rsidP="00655A4E">
      <w:pPr>
        <w:pBdr>
          <w:top w:val="single" w:sz="6" w:space="1" w:color="auto"/>
          <w:left w:val="single" w:sz="6" w:space="1" w:color="auto"/>
          <w:bottom w:val="single" w:sz="6" w:space="2" w:color="auto"/>
          <w:right w:val="single" w:sz="6" w:space="1" w:color="auto"/>
        </w:pBdr>
        <w:rPr>
          <w:rFonts w:ascii="Swiss" w:hAnsi="Swiss"/>
          <w:sz w:val="20"/>
        </w:rPr>
      </w:pPr>
    </w:p>
    <w:p w:rsidR="00655A4E" w:rsidRDefault="00655A4E" w:rsidP="00655A4E">
      <w:pPr>
        <w:pBdr>
          <w:top w:val="single" w:sz="6" w:space="1" w:color="auto"/>
          <w:left w:val="single" w:sz="6" w:space="1" w:color="auto"/>
          <w:bottom w:val="single" w:sz="6" w:space="2" w:color="auto"/>
          <w:right w:val="single" w:sz="6" w:space="1" w:color="auto"/>
        </w:pBdr>
        <w:rPr>
          <w:rFonts w:ascii="Swiss" w:hAnsi="Swiss"/>
          <w:sz w:val="20"/>
        </w:rPr>
      </w:pPr>
      <w:smartTag w:uri="urn:schemas-microsoft-com:office:smarttags" w:element="place">
        <w:smartTag w:uri="urn:schemas-microsoft-com:office:smarttags" w:element="City">
          <w:r w:rsidRPr="00C41C65">
            <w:rPr>
              <w:rFonts w:ascii="Swiss" w:hAnsi="Swiss"/>
              <w:sz w:val="20"/>
            </w:rPr>
            <w:t>Bergen</w:t>
          </w:r>
        </w:smartTag>
      </w:smartTag>
      <w:r w:rsidRPr="00C41C65">
        <w:rPr>
          <w:rFonts w:ascii="Swiss" w:hAnsi="Swiss"/>
          <w:sz w:val="20"/>
        </w:rPr>
        <w:t>, .....................................................................................................................................</w:t>
      </w:r>
    </w:p>
    <w:p w:rsidR="00655A4E" w:rsidRPr="00D03689" w:rsidRDefault="00655A4E" w:rsidP="00655A4E">
      <w:pPr>
        <w:pBdr>
          <w:top w:val="single" w:sz="6" w:space="1" w:color="auto"/>
          <w:left w:val="single" w:sz="6" w:space="1" w:color="auto"/>
          <w:bottom w:val="single" w:sz="6" w:space="2" w:color="auto"/>
          <w:right w:val="single" w:sz="6" w:space="1" w:color="auto"/>
        </w:pBdr>
        <w:rPr>
          <w:rFonts w:ascii="Swiss" w:hAnsi="Swiss"/>
          <w:sz w:val="16"/>
          <w:szCs w:val="16"/>
        </w:rPr>
      </w:pPr>
      <w:r w:rsidRPr="00AF2EE1">
        <w:rPr>
          <w:rFonts w:ascii="Swiss" w:hAnsi="Swiss"/>
          <w:sz w:val="16"/>
          <w:szCs w:val="16"/>
        </w:rPr>
        <w:tab/>
      </w:r>
      <w:r w:rsidRPr="00AF2EE1">
        <w:rPr>
          <w:rFonts w:ascii="Swiss" w:hAnsi="Swiss"/>
          <w:sz w:val="16"/>
          <w:szCs w:val="16"/>
        </w:rPr>
        <w:tab/>
      </w:r>
      <w:r w:rsidRPr="00AF2EE1">
        <w:rPr>
          <w:rFonts w:ascii="Swiss" w:hAnsi="Swiss"/>
          <w:sz w:val="16"/>
          <w:szCs w:val="16"/>
        </w:rPr>
        <w:tab/>
        <w:t>date</w:t>
      </w:r>
      <w:r w:rsidRPr="00AF2EE1">
        <w:rPr>
          <w:rFonts w:ascii="Swiss" w:hAnsi="Swiss"/>
          <w:sz w:val="16"/>
          <w:szCs w:val="16"/>
        </w:rPr>
        <w:tab/>
      </w:r>
      <w:r w:rsidRPr="00AF2EE1">
        <w:rPr>
          <w:rFonts w:ascii="Swiss" w:hAnsi="Swiss"/>
          <w:sz w:val="16"/>
          <w:szCs w:val="16"/>
        </w:rPr>
        <w:tab/>
      </w:r>
      <w:r w:rsidRPr="00AF2EE1">
        <w:rPr>
          <w:rFonts w:ascii="Swiss" w:hAnsi="Swiss"/>
          <w:sz w:val="16"/>
          <w:szCs w:val="16"/>
        </w:rPr>
        <w:tab/>
      </w:r>
      <w:r w:rsidRPr="00AF2EE1">
        <w:rPr>
          <w:rFonts w:ascii="Swiss" w:hAnsi="Swiss"/>
          <w:sz w:val="16"/>
          <w:szCs w:val="16"/>
        </w:rPr>
        <w:tab/>
      </w:r>
      <w:r w:rsidRPr="00AF2EE1">
        <w:rPr>
          <w:rFonts w:ascii="Swiss" w:hAnsi="Swiss"/>
          <w:sz w:val="16"/>
          <w:szCs w:val="16"/>
        </w:rPr>
        <w:tab/>
        <w:t xml:space="preserve">Head of </w:t>
      </w:r>
      <w:r>
        <w:rPr>
          <w:rFonts w:ascii="Swiss" w:hAnsi="Swiss"/>
          <w:sz w:val="16"/>
          <w:szCs w:val="16"/>
        </w:rPr>
        <w:t>programme committee</w:t>
      </w:r>
    </w:p>
    <w:p w:rsidR="00753351" w:rsidRPr="00C41C65" w:rsidRDefault="00753351">
      <w:pPr>
        <w:rPr>
          <w:b/>
        </w:rPr>
      </w:pPr>
    </w:p>
    <w:sectPr w:rsidR="00753351" w:rsidRPr="00C41C65">
      <w:headerReference w:type="even" r:id="rId7"/>
      <w:headerReference w:type="default" r:id="rId8"/>
      <w:footerReference w:type="default" r:id="rId9"/>
      <w:footerReference w:type="first" r:id="rId10"/>
      <w:footnotePr>
        <w:numRestart w:val="eachPage"/>
      </w:footnotePr>
      <w:pgSz w:w="11906" w:h="16838"/>
      <w:pgMar w:top="1276"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905" w:rsidRDefault="00846905">
      <w:r>
        <w:separator/>
      </w:r>
    </w:p>
  </w:endnote>
  <w:endnote w:type="continuationSeparator" w:id="0">
    <w:p w:rsidR="00846905" w:rsidRDefault="0084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Swis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B48" w:rsidRPr="000E024F" w:rsidRDefault="00792B48" w:rsidP="00792B48">
    <w:pPr>
      <w:pStyle w:val="Bunntekst"/>
      <w:pBdr>
        <w:top w:val="single" w:sz="4" w:space="1" w:color="auto"/>
      </w:pBdr>
      <w:rPr>
        <w:i/>
        <w:sz w:val="18"/>
        <w:szCs w:val="18"/>
      </w:rPr>
    </w:pPr>
    <w:r w:rsidRPr="000E024F">
      <w:rPr>
        <w:i/>
        <w:sz w:val="18"/>
        <w:szCs w:val="18"/>
      </w:rPr>
      <w:t xml:space="preserve">The Faculty of Mathematics and Natural Sciences, </w:t>
    </w:r>
    <w:smartTag w:uri="urn:schemas-microsoft-com:office:smarttags" w:element="place">
      <w:smartTag w:uri="urn:schemas-microsoft-com:office:smarttags" w:element="PlaceType">
        <w:r w:rsidRPr="000E024F">
          <w:rPr>
            <w:i/>
            <w:sz w:val="18"/>
            <w:szCs w:val="18"/>
          </w:rPr>
          <w:t>University</w:t>
        </w:r>
      </w:smartTag>
      <w:r w:rsidRPr="000E024F">
        <w:rPr>
          <w:i/>
          <w:sz w:val="18"/>
          <w:szCs w:val="18"/>
        </w:rPr>
        <w:t xml:space="preserve"> of </w:t>
      </w:r>
      <w:smartTag w:uri="urn:schemas-microsoft-com:office:smarttags" w:element="PlaceName">
        <w:r w:rsidRPr="000E024F">
          <w:rPr>
            <w:i/>
            <w:sz w:val="18"/>
            <w:szCs w:val="18"/>
          </w:rPr>
          <w:t>Bergen</w:t>
        </w:r>
        <w:r>
          <w:rPr>
            <w:i/>
            <w:sz w:val="18"/>
            <w:szCs w:val="18"/>
          </w:rPr>
          <w:t xml:space="preserve">                                                        Master</w:t>
        </w:r>
      </w:smartTag>
    </w:smartTag>
    <w:r>
      <w:rPr>
        <w:i/>
        <w:sz w:val="18"/>
        <w:szCs w:val="18"/>
      </w:rPr>
      <w:t xml:space="preserve"> agreement</w:t>
    </w:r>
  </w:p>
  <w:p w:rsidR="00143232" w:rsidRPr="00792B48" w:rsidRDefault="00143232" w:rsidP="00792B4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B48" w:rsidRPr="000E024F" w:rsidRDefault="00792B48" w:rsidP="00792B48">
    <w:pPr>
      <w:pStyle w:val="Bunntekst"/>
      <w:pBdr>
        <w:top w:val="single" w:sz="4" w:space="1" w:color="auto"/>
      </w:pBdr>
      <w:rPr>
        <w:i/>
        <w:sz w:val="18"/>
        <w:szCs w:val="18"/>
      </w:rPr>
    </w:pPr>
    <w:r w:rsidRPr="000E024F">
      <w:rPr>
        <w:i/>
        <w:sz w:val="18"/>
        <w:szCs w:val="18"/>
      </w:rPr>
      <w:t xml:space="preserve">The Faculty of Mathematics and Natural Sciences, </w:t>
    </w:r>
    <w:smartTag w:uri="urn:schemas-microsoft-com:office:smarttags" w:element="place">
      <w:smartTag w:uri="urn:schemas-microsoft-com:office:smarttags" w:element="PlaceType">
        <w:r w:rsidRPr="000E024F">
          <w:rPr>
            <w:i/>
            <w:sz w:val="18"/>
            <w:szCs w:val="18"/>
          </w:rPr>
          <w:t>University</w:t>
        </w:r>
      </w:smartTag>
      <w:r w:rsidRPr="000E024F">
        <w:rPr>
          <w:i/>
          <w:sz w:val="18"/>
          <w:szCs w:val="18"/>
        </w:rPr>
        <w:t xml:space="preserve"> of </w:t>
      </w:r>
      <w:smartTag w:uri="urn:schemas-microsoft-com:office:smarttags" w:element="PlaceName">
        <w:r w:rsidRPr="000E024F">
          <w:rPr>
            <w:i/>
            <w:sz w:val="18"/>
            <w:szCs w:val="18"/>
          </w:rPr>
          <w:t>Bergen</w:t>
        </w:r>
        <w:r>
          <w:rPr>
            <w:i/>
            <w:sz w:val="18"/>
            <w:szCs w:val="18"/>
          </w:rPr>
          <w:t xml:space="preserve">                                                        Master</w:t>
        </w:r>
      </w:smartTag>
    </w:smartTag>
    <w:r>
      <w:rPr>
        <w:i/>
        <w:sz w:val="18"/>
        <w:szCs w:val="18"/>
      </w:rPr>
      <w:t xml:space="preserve"> agreement</w:t>
    </w:r>
  </w:p>
  <w:p w:rsidR="00143232" w:rsidRPr="00792B48" w:rsidRDefault="00143232" w:rsidP="00792B4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905" w:rsidRDefault="00846905">
      <w:r>
        <w:separator/>
      </w:r>
    </w:p>
  </w:footnote>
  <w:footnote w:type="continuationSeparator" w:id="0">
    <w:p w:rsidR="00846905" w:rsidRDefault="00846905">
      <w:r>
        <w:continuationSeparator/>
      </w:r>
    </w:p>
  </w:footnote>
  <w:footnote w:id="1">
    <w:p w:rsidR="00143232" w:rsidRDefault="00143232">
      <w:pPr>
        <w:pStyle w:val="Fotnotetekst"/>
      </w:pPr>
      <w:r>
        <w:rPr>
          <w:rStyle w:val="Fotnotereferanse"/>
        </w:rPr>
        <w:footnoteRef/>
      </w:r>
      <w:r>
        <w:t xml:space="preserve"> For professional studies and integrated 5-year study programmes, this applies to the last two years of study.</w:t>
      </w:r>
    </w:p>
  </w:footnote>
  <w:footnote w:id="2">
    <w:p w:rsidR="008C5C69" w:rsidRDefault="008C5C69" w:rsidP="008C5C69">
      <w:pPr>
        <w:pStyle w:val="Fotnotetekst"/>
      </w:pPr>
      <w:r>
        <w:rPr>
          <w:rStyle w:val="Fotnotereferanse"/>
        </w:rPr>
        <w:footnoteRef/>
      </w:r>
      <w:r>
        <w:t xml:space="preserve"> For 60-sp assignments: No later than the end of the second month of the second semester  </w:t>
      </w:r>
    </w:p>
  </w:footnote>
  <w:footnote w:id="3">
    <w:p w:rsidR="008C5C69" w:rsidRDefault="008C5C69" w:rsidP="008C5C69">
      <w:pPr>
        <w:pStyle w:val="Fotnotetekst"/>
      </w:pPr>
      <w:r>
        <w:rPr>
          <w:rStyle w:val="Fotnotereferanse"/>
        </w:rPr>
        <w:footnoteRef/>
      </w:r>
      <w:r>
        <w:t xml:space="preserve"> For 30-sp assignments: No later than four weeks after the time limit for choosing a master’s thesis</w:t>
      </w:r>
    </w:p>
  </w:footnote>
  <w:footnote w:id="4">
    <w:p w:rsidR="008C5C69" w:rsidRPr="00392D96" w:rsidRDefault="008C5C69" w:rsidP="008C5C69">
      <w:pPr>
        <w:pStyle w:val="Fotnotetekst"/>
        <w:rPr>
          <w:lang w:val="en-US"/>
        </w:rPr>
      </w:pPr>
      <w:r>
        <w:rPr>
          <w:rStyle w:val="Fotnotereferanse"/>
        </w:rPr>
        <w:footnoteRef/>
      </w:r>
      <w:r>
        <w:t xml:space="preserve"> </w:t>
      </w:r>
      <w:r w:rsidRPr="00392D96">
        <w:rPr>
          <w:lang w:val="en-US"/>
        </w:rPr>
        <w:t xml:space="preserve">Ethical guidelines for relations between supervisors and students or candidates at the University of Bergen </w:t>
      </w:r>
      <w:hyperlink r:id="rId1" w:history="1">
        <w:r w:rsidRPr="00F65E65">
          <w:rPr>
            <w:rStyle w:val="Hyperkobling"/>
            <w:lang w:val="en-US"/>
          </w:rPr>
          <w:t>http://www.uib.no/matnat/utdanning/reglement-og-prosedyrer/reglement-i-utdanningssaker-ved-det-matematisk-naturvitenskapelige-fakultet/etiske-retningslinjer-for-veiledningsrelasjoner</w:t>
        </w:r>
      </w:hyperlink>
      <w:r>
        <w:rPr>
          <w:lang w:val="en-US"/>
        </w:rPr>
        <w:t xml:space="preserve"> </w:t>
      </w:r>
    </w:p>
  </w:footnote>
  <w:footnote w:id="5">
    <w:p w:rsidR="00143232" w:rsidRDefault="00143232" w:rsidP="00655A4E">
      <w:pPr>
        <w:rPr>
          <w:rFonts w:ascii="Swiss" w:hAnsi="Swiss"/>
          <w:sz w:val="16"/>
          <w:szCs w:val="16"/>
        </w:rPr>
      </w:pPr>
      <w:r>
        <w:rPr>
          <w:rStyle w:val="Fotnotereferanse"/>
        </w:rPr>
        <w:footnoteRef/>
      </w:r>
      <w:r>
        <w:t xml:space="preserve">  </w:t>
      </w:r>
      <w:r>
        <w:rPr>
          <w:rFonts w:ascii="Swiss" w:hAnsi="Swiss"/>
          <w:sz w:val="16"/>
          <w:szCs w:val="16"/>
        </w:rPr>
        <w:t>To be completed when thesis has been chosen:</w:t>
      </w:r>
      <w:r>
        <w:rPr>
          <w:rFonts w:ascii="Swiss" w:hAnsi="Swiss"/>
          <w:sz w:val="16"/>
          <w:szCs w:val="16"/>
        </w:rPr>
        <w:br/>
        <w:t>For 60-sp thesis: During the first semester, and no later than second month of  second semester.</w:t>
      </w:r>
    </w:p>
    <w:p w:rsidR="00143232" w:rsidRDefault="00143232" w:rsidP="00655A4E">
      <w:pPr>
        <w:rPr>
          <w:rFonts w:ascii="Swiss" w:hAnsi="Swiss"/>
          <w:sz w:val="16"/>
          <w:szCs w:val="16"/>
        </w:rPr>
      </w:pPr>
      <w:r>
        <w:rPr>
          <w:rFonts w:ascii="Swiss" w:hAnsi="Swiss"/>
          <w:sz w:val="16"/>
          <w:szCs w:val="16"/>
        </w:rPr>
        <w:t>For 30-sp thesis: When theoretical syllabus is virtually completed, and no later than one month before end of third semester.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232" w:rsidRDefault="00143232">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rsidR="00143232" w:rsidRDefault="0014323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232" w:rsidRDefault="00143232">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B9012E">
      <w:rPr>
        <w:rStyle w:val="Sidetall"/>
        <w:noProof/>
      </w:rPr>
      <w:t>5</w:t>
    </w:r>
    <w:r>
      <w:rPr>
        <w:rStyle w:val="Sidetall"/>
      </w:rPr>
      <w:fldChar w:fldCharType="end"/>
    </w:r>
  </w:p>
  <w:p w:rsidR="00143232" w:rsidRDefault="0014323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51560"/>
    <w:multiLevelType w:val="singleLevel"/>
    <w:tmpl w:val="6DC0E0E0"/>
    <w:lvl w:ilvl="0">
      <w:start w:val="6"/>
      <w:numFmt w:val="decimal"/>
      <w:lvlText w:val="%1."/>
      <w:lvlJc w:val="left"/>
      <w:pPr>
        <w:tabs>
          <w:tab w:val="num" w:pos="705"/>
        </w:tabs>
        <w:ind w:left="705" w:hanging="615"/>
      </w:pPr>
      <w:rPr>
        <w:rFonts w:hint="default"/>
      </w:rPr>
    </w:lvl>
  </w:abstractNum>
  <w:abstractNum w:abstractNumId="1" w15:restartNumberingAfterBreak="0">
    <w:nsid w:val="30195E64"/>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C9949D3"/>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6C50CC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9C06C8E"/>
    <w:multiLevelType w:val="singleLevel"/>
    <w:tmpl w:val="81367BE4"/>
    <w:lvl w:ilvl="0">
      <w:start w:val="5"/>
      <w:numFmt w:val="decimal"/>
      <w:lvlText w:val="%1."/>
      <w:lvlJc w:val="left"/>
      <w:pPr>
        <w:tabs>
          <w:tab w:val="num" w:pos="705"/>
        </w:tabs>
        <w:ind w:left="705" w:hanging="615"/>
      </w:pPr>
      <w:rPr>
        <w:rFonts w:hint="default"/>
      </w:rPr>
    </w:lvl>
  </w:abstractNum>
  <w:abstractNum w:abstractNumId="5" w15:restartNumberingAfterBreak="0">
    <w:nsid w:val="5F3A0C6C"/>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9483099"/>
    <w:multiLevelType w:val="singleLevel"/>
    <w:tmpl w:val="0414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2"/>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E1"/>
    <w:rsid w:val="00070EEB"/>
    <w:rsid w:val="00083D6B"/>
    <w:rsid w:val="00090133"/>
    <w:rsid w:val="00090237"/>
    <w:rsid w:val="00092C31"/>
    <w:rsid w:val="000A3AE4"/>
    <w:rsid w:val="000A71D7"/>
    <w:rsid w:val="000D05B0"/>
    <w:rsid w:val="000F6CE1"/>
    <w:rsid w:val="00113532"/>
    <w:rsid w:val="00131278"/>
    <w:rsid w:val="00143232"/>
    <w:rsid w:val="00171719"/>
    <w:rsid w:val="001872B9"/>
    <w:rsid w:val="001B5ADC"/>
    <w:rsid w:val="001C04B2"/>
    <w:rsid w:val="001D6FA8"/>
    <w:rsid w:val="00257DF7"/>
    <w:rsid w:val="002642C1"/>
    <w:rsid w:val="0028126C"/>
    <w:rsid w:val="002A190B"/>
    <w:rsid w:val="002A2A0E"/>
    <w:rsid w:val="002A4A2E"/>
    <w:rsid w:val="002D5AEA"/>
    <w:rsid w:val="002D7D6B"/>
    <w:rsid w:val="002E169E"/>
    <w:rsid w:val="00303A43"/>
    <w:rsid w:val="0031169E"/>
    <w:rsid w:val="00356D49"/>
    <w:rsid w:val="00396F51"/>
    <w:rsid w:val="003B6F7F"/>
    <w:rsid w:val="003C0640"/>
    <w:rsid w:val="003C2CEF"/>
    <w:rsid w:val="003D6A9F"/>
    <w:rsid w:val="00400950"/>
    <w:rsid w:val="00400CF0"/>
    <w:rsid w:val="00420504"/>
    <w:rsid w:val="00423984"/>
    <w:rsid w:val="00430053"/>
    <w:rsid w:val="0044227F"/>
    <w:rsid w:val="00443EAF"/>
    <w:rsid w:val="004466D9"/>
    <w:rsid w:val="00466D5C"/>
    <w:rsid w:val="0049354C"/>
    <w:rsid w:val="00494D52"/>
    <w:rsid w:val="004A1903"/>
    <w:rsid w:val="004A7E00"/>
    <w:rsid w:val="004B259D"/>
    <w:rsid w:val="005253D0"/>
    <w:rsid w:val="005340AD"/>
    <w:rsid w:val="005775C0"/>
    <w:rsid w:val="005E089A"/>
    <w:rsid w:val="005E1369"/>
    <w:rsid w:val="005F699F"/>
    <w:rsid w:val="00604B6D"/>
    <w:rsid w:val="00650FC0"/>
    <w:rsid w:val="00655A4E"/>
    <w:rsid w:val="00662F5E"/>
    <w:rsid w:val="0068345C"/>
    <w:rsid w:val="00691DD3"/>
    <w:rsid w:val="006948D4"/>
    <w:rsid w:val="006B3B95"/>
    <w:rsid w:val="006D0246"/>
    <w:rsid w:val="006E2DEC"/>
    <w:rsid w:val="006F5AEF"/>
    <w:rsid w:val="00703224"/>
    <w:rsid w:val="00714D56"/>
    <w:rsid w:val="00716D3F"/>
    <w:rsid w:val="007215B1"/>
    <w:rsid w:val="00753351"/>
    <w:rsid w:val="00771ACB"/>
    <w:rsid w:val="00792B48"/>
    <w:rsid w:val="00796B3C"/>
    <w:rsid w:val="00814500"/>
    <w:rsid w:val="00824F42"/>
    <w:rsid w:val="00825290"/>
    <w:rsid w:val="008329C2"/>
    <w:rsid w:val="00840DEE"/>
    <w:rsid w:val="00843166"/>
    <w:rsid w:val="00846905"/>
    <w:rsid w:val="00870430"/>
    <w:rsid w:val="00873905"/>
    <w:rsid w:val="0087570F"/>
    <w:rsid w:val="008C4293"/>
    <w:rsid w:val="008C5C69"/>
    <w:rsid w:val="008F3A48"/>
    <w:rsid w:val="009329D3"/>
    <w:rsid w:val="00961147"/>
    <w:rsid w:val="00986889"/>
    <w:rsid w:val="00993480"/>
    <w:rsid w:val="009A713B"/>
    <w:rsid w:val="009C3455"/>
    <w:rsid w:val="009D5D17"/>
    <w:rsid w:val="009F5A69"/>
    <w:rsid w:val="00A14C72"/>
    <w:rsid w:val="00A33B41"/>
    <w:rsid w:val="00A3703E"/>
    <w:rsid w:val="00A669F8"/>
    <w:rsid w:val="00A9142F"/>
    <w:rsid w:val="00A97C37"/>
    <w:rsid w:val="00AE5654"/>
    <w:rsid w:val="00AF7EE0"/>
    <w:rsid w:val="00B0497D"/>
    <w:rsid w:val="00B17A34"/>
    <w:rsid w:val="00B2024C"/>
    <w:rsid w:val="00B9012E"/>
    <w:rsid w:val="00B95F23"/>
    <w:rsid w:val="00BB6255"/>
    <w:rsid w:val="00BF775C"/>
    <w:rsid w:val="00C41B5E"/>
    <w:rsid w:val="00C41C65"/>
    <w:rsid w:val="00C42A4C"/>
    <w:rsid w:val="00C66179"/>
    <w:rsid w:val="00C7259E"/>
    <w:rsid w:val="00C731F7"/>
    <w:rsid w:val="00CA1599"/>
    <w:rsid w:val="00CA5211"/>
    <w:rsid w:val="00CB744E"/>
    <w:rsid w:val="00CC5B50"/>
    <w:rsid w:val="00D16E32"/>
    <w:rsid w:val="00D5416C"/>
    <w:rsid w:val="00D62A6E"/>
    <w:rsid w:val="00D76592"/>
    <w:rsid w:val="00DA6017"/>
    <w:rsid w:val="00DB1680"/>
    <w:rsid w:val="00DF009B"/>
    <w:rsid w:val="00E00ECD"/>
    <w:rsid w:val="00E156AA"/>
    <w:rsid w:val="00E27DB0"/>
    <w:rsid w:val="00E462A4"/>
    <w:rsid w:val="00E7200E"/>
    <w:rsid w:val="00E775DD"/>
    <w:rsid w:val="00E81BC2"/>
    <w:rsid w:val="00EB5BBC"/>
    <w:rsid w:val="00EC7E3E"/>
    <w:rsid w:val="00F01E17"/>
    <w:rsid w:val="00F05ABA"/>
    <w:rsid w:val="00F22548"/>
    <w:rsid w:val="00F551BF"/>
    <w:rsid w:val="00F955D5"/>
    <w:rsid w:val="00FB2034"/>
    <w:rsid w:val="00FB2282"/>
    <w:rsid w:val="00FF38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69"/>
    <o:shapelayout v:ext="edit">
      <o:idmap v:ext="edit" data="1"/>
    </o:shapelayout>
  </w:shapeDefaults>
  <w:decimalSymbol w:val=","/>
  <w:listSeparator w:val=";"/>
  <w14:docId w14:val="72E2A37C"/>
  <w15:docId w15:val="{9F9A8F2B-282D-4DA8-8EED-8704FD67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rPr>
  </w:style>
  <w:style w:type="paragraph" w:styleId="Overskrift1">
    <w:name w:val="heading 1"/>
    <w:basedOn w:val="Normal"/>
    <w:next w:val="Normal"/>
    <w:qFormat/>
    <w:pPr>
      <w:keepNext/>
      <w:spacing w:before="240" w:after="60"/>
      <w:outlineLvl w:val="0"/>
    </w:pPr>
    <w:rPr>
      <w:rFonts w:ascii="Arial" w:hAnsi="Arial"/>
      <w:b/>
      <w:kern w:val="28"/>
      <w:sz w:val="28"/>
    </w:rPr>
  </w:style>
  <w:style w:type="paragraph" w:styleId="Overskrift2">
    <w:name w:val="heading 2"/>
    <w:basedOn w:val="Normal"/>
    <w:next w:val="Normal"/>
    <w:qFormat/>
    <w:pPr>
      <w:keepNext/>
      <w:spacing w:before="240" w:after="60"/>
      <w:outlineLvl w:val="1"/>
    </w:pPr>
    <w:rPr>
      <w:rFonts w:ascii="Arial" w:hAnsi="Arial"/>
      <w:b/>
      <w:i/>
    </w:rPr>
  </w:style>
  <w:style w:type="paragraph" w:styleId="Overskrift3">
    <w:name w:val="heading 3"/>
    <w:basedOn w:val="Normal"/>
    <w:next w:val="Normal"/>
    <w:qFormat/>
    <w:pPr>
      <w:keepNext/>
      <w:spacing w:before="240" w:after="60"/>
      <w:outlineLvl w:val="2"/>
    </w:pPr>
    <w:rPr>
      <w:rFonts w:ascii="Arial" w:hAnsi="Arial"/>
    </w:rPr>
  </w:style>
  <w:style w:type="paragraph" w:styleId="Overskrift4">
    <w:name w:val="heading 4"/>
    <w:basedOn w:val="Normal"/>
    <w:next w:val="Normal"/>
    <w:qFormat/>
    <w:pPr>
      <w:keepNext/>
      <w:jc w:val="center"/>
      <w:outlineLvl w:val="3"/>
    </w:pPr>
    <w:rPr>
      <w:sz w:val="48"/>
    </w:rPr>
  </w:style>
  <w:style w:type="paragraph" w:styleId="Overskrift5">
    <w:name w:val="heading 5"/>
    <w:basedOn w:val="Normal"/>
    <w:next w:val="Normal"/>
    <w:qFormat/>
    <w:pPr>
      <w:keepNext/>
      <w:outlineLvl w:val="4"/>
    </w:pPr>
    <w:rPr>
      <w:sz w:val="28"/>
    </w:rPr>
  </w:style>
  <w:style w:type="paragraph" w:styleId="Overskrift6">
    <w:name w:val="heading 6"/>
    <w:basedOn w:val="Normal"/>
    <w:next w:val="Normal"/>
    <w:qFormat/>
    <w:pPr>
      <w:keepNext/>
      <w:outlineLvl w:val="5"/>
    </w:pPr>
    <w:rPr>
      <w:b/>
    </w:rPr>
  </w:style>
  <w:style w:type="paragraph" w:styleId="Overskrift7">
    <w:name w:val="heading 7"/>
    <w:basedOn w:val="Normal"/>
    <w:next w:val="Normal"/>
    <w:qFormat/>
    <w:pPr>
      <w:keepNext/>
      <w:ind w:right="-140"/>
      <w:outlineLvl w:val="6"/>
    </w:pPr>
    <w:rPr>
      <w:b/>
      <w:sz w:val="28"/>
    </w:rPr>
  </w:style>
  <w:style w:type="paragraph" w:styleId="Overskrift8">
    <w:name w:val="heading 8"/>
    <w:basedOn w:val="Normal"/>
    <w:next w:val="Normal"/>
    <w:qFormat/>
    <w:pPr>
      <w:keepNext/>
      <w:ind w:firstLine="142"/>
      <w:jc w:val="both"/>
      <w:outlineLvl w:val="7"/>
    </w:pPr>
    <w:rPr>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pPr>
      <w:jc w:val="both"/>
    </w:pPr>
  </w:style>
  <w:style w:type="paragraph" w:styleId="Fotnotetekst">
    <w:name w:val="footnote text"/>
    <w:basedOn w:val="Normal"/>
    <w:semiHidden/>
    <w:rPr>
      <w:sz w:val="20"/>
    </w:rPr>
  </w:style>
  <w:style w:type="character" w:styleId="Fotnotereferanse">
    <w:name w:val="footnote reference"/>
    <w:semiHidden/>
    <w:rPr>
      <w:vertAlign w:val="superscript"/>
    </w:rPr>
  </w:style>
  <w:style w:type="paragraph" w:styleId="Topptekst">
    <w:name w:val="header"/>
    <w:basedOn w:val="Normal"/>
    <w:pPr>
      <w:tabs>
        <w:tab w:val="center" w:pos="4536"/>
        <w:tab w:val="right" w:pos="9072"/>
      </w:tabs>
    </w:pPr>
  </w:style>
  <w:style w:type="character" w:styleId="Sidetall">
    <w:name w:val="page number"/>
    <w:basedOn w:val="Standardskriftforavsnitt"/>
  </w:style>
  <w:style w:type="paragraph" w:styleId="Bunntekst">
    <w:name w:val="footer"/>
    <w:basedOn w:val="Normal"/>
    <w:pPr>
      <w:tabs>
        <w:tab w:val="center" w:pos="4536"/>
        <w:tab w:val="right" w:pos="9072"/>
      </w:tabs>
    </w:pPr>
  </w:style>
  <w:style w:type="character" w:customStyle="1" w:styleId="spelle">
    <w:name w:val="spelle"/>
    <w:basedOn w:val="Standardskriftforavsnitt"/>
  </w:style>
  <w:style w:type="character" w:customStyle="1" w:styleId="grame">
    <w:name w:val="grame"/>
    <w:basedOn w:val="Standardskriftforavsnitt"/>
  </w:style>
  <w:style w:type="paragraph" w:customStyle="1" w:styleId="body">
    <w:name w:val="body"/>
    <w:basedOn w:val="Normal"/>
    <w:pPr>
      <w:spacing w:before="100" w:beforeAutospacing="1" w:after="100" w:afterAutospacing="1"/>
    </w:pPr>
    <w:rPr>
      <w:szCs w:val="24"/>
    </w:rPr>
  </w:style>
  <w:style w:type="paragraph" w:styleId="Bobletekst">
    <w:name w:val="Balloon Text"/>
    <w:basedOn w:val="Normal"/>
    <w:semiHidden/>
    <w:rPr>
      <w:rFonts w:ascii="Tahoma" w:hAnsi="Tahoma" w:cs="Tahoma"/>
      <w:sz w:val="16"/>
      <w:szCs w:val="16"/>
    </w:rPr>
  </w:style>
  <w:style w:type="paragraph" w:styleId="NormalWeb">
    <w:name w:val="Normal (Web)"/>
    <w:basedOn w:val="Normal"/>
    <w:rsid w:val="00650FC0"/>
    <w:pPr>
      <w:spacing w:before="100" w:beforeAutospacing="1" w:after="100" w:afterAutospacing="1"/>
    </w:pPr>
    <w:rPr>
      <w:rFonts w:ascii="Arial" w:hAnsi="Arial" w:cs="Arial"/>
      <w:sz w:val="20"/>
      <w:lang w:val="nb-NO"/>
    </w:rPr>
  </w:style>
  <w:style w:type="table" w:styleId="Tabellrutenett">
    <w:name w:val="Table Grid"/>
    <w:basedOn w:val="Vanligtabell"/>
    <w:rsid w:val="00442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rsid w:val="008C5C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37938">
      <w:bodyDiv w:val="1"/>
      <w:marLeft w:val="960"/>
      <w:marRight w:val="96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ib.no/matnat/utdanning/reglement-og-prosedyrer/reglement-i-utdanningssaker-ved-det-matematisk-naturvitenskapelige-fakultet/etiske-retningslinjer-for-veiledningsrelasjon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EFAAA508.dotm</Template>
  <TotalTime>16</TotalTime>
  <Pages>6</Pages>
  <Words>2173</Words>
  <Characters>11517</Characters>
  <Application>Microsoft Office Word</Application>
  <DocSecurity>0</DocSecurity>
  <Lines>95</Lines>
  <Paragraphs>27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Hovedfagskontrakt</vt:lpstr>
      <vt:lpstr>Hovedfagskontrakt</vt:lpstr>
    </vt:vector>
  </TitlesOfParts>
  <Company>UiB</Company>
  <LinksUpToDate>false</LinksUpToDate>
  <CharactersWithSpaces>13663</CharactersWithSpaces>
  <SharedDoc>false</SharedDoc>
  <HLinks>
    <vt:vector size="6" baseType="variant">
      <vt:variant>
        <vt:i4>7143532</vt:i4>
      </vt:variant>
      <vt:variant>
        <vt:i4>0</vt:i4>
      </vt:variant>
      <vt:variant>
        <vt:i4>0</vt:i4>
      </vt:variant>
      <vt:variant>
        <vt:i4>5</vt:i4>
      </vt:variant>
      <vt:variant>
        <vt:lpwstr>http://www.uib.no/matnat/utdanning/reglement-og-prosedyrer/reglement-i-utdanningssaker-ved-det-matematisk-naturvitenskapelige-fakultet/etiske-retningslinjer-for-veiledningsrelasjoner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Hovedfagskontrakt</dc:title>
  <dc:creator>amfis</dc:creator>
  <cp:lastModifiedBy>Ingrid W. Solhøy</cp:lastModifiedBy>
  <cp:revision>13</cp:revision>
  <cp:lastPrinted>2015-06-08T08:38:00Z</cp:lastPrinted>
  <dcterms:created xsi:type="dcterms:W3CDTF">2015-06-08T08:41:00Z</dcterms:created>
  <dcterms:modified xsi:type="dcterms:W3CDTF">2017-08-28T13:16:00Z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712390714</vt:i4>
  </property>
  <property fmtid="{D5CDD505-2E9C-101B-9397-08002B2CF9AE}" pid="3" name="_EmailSubject">
    <vt:lpwstr>Masteravtalen - min endelige versjon...</vt:lpwstr>
  </property>
  <property fmtid="{D5CDD505-2E9C-101B-9397-08002B2CF9AE}" pid="4" name="_AuthorEmail">
    <vt:lpwstr>Arvid.Kleppe@ua.uib.no</vt:lpwstr>
  </property>
  <property fmtid="{D5CDD505-2E9C-101B-9397-08002B2CF9AE}" pid="5" name="_AuthorEmailDisplayName">
    <vt:lpwstr>Arvid Kleppe</vt:lpwstr>
  </property>
  <property fmtid="{D5CDD505-2E9C-101B-9397-08002B2CF9AE}" pid="6" name="_PreviousAdHocReviewCycleID">
    <vt:i4>-311182159</vt:i4>
  </property>
  <property fmtid="{D5CDD505-2E9C-101B-9397-08002B2CF9AE}" pid="7" name="_ReviewingToolsShownOnce">
    <vt:lpwstr/>
  </property>
</Properties>
</file>